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2B31F" w14:textId="629892D0" w:rsidR="00AF3309" w:rsidRPr="00A93633" w:rsidRDefault="00FD214D" w:rsidP="00A93633">
      <w:pPr>
        <w:pStyle w:val="Heading1"/>
        <w:spacing w:before="120" w:after="120" w:line="240" w:lineRule="auto"/>
        <w:jc w:val="both"/>
        <w:rPr>
          <w:rFonts w:ascii="Open Sans" w:hAnsi="Open Sans" w:cs="Open Sans"/>
          <w:color w:val="17458F"/>
          <w:sz w:val="52"/>
          <w:szCs w:val="52"/>
        </w:rPr>
      </w:pPr>
      <w:r>
        <w:rPr>
          <w:rFonts w:ascii="Open Sans" w:hAnsi="Open Sans" w:cs="Open Sans"/>
          <w:color w:val="17458F"/>
          <w:sz w:val="52"/>
          <w:szCs w:val="52"/>
        </w:rPr>
        <w:t>Child Safe Code of Conduct</w:t>
      </w:r>
    </w:p>
    <w:p w14:paraId="5C6FACE7" w14:textId="2D61C927" w:rsidR="00EC51DC" w:rsidRPr="00D26350" w:rsidRDefault="00FD214D" w:rsidP="00D26350">
      <w:pPr>
        <w:pStyle w:val="Heading2"/>
        <w:spacing w:before="120" w:after="120" w:line="240" w:lineRule="auto"/>
        <w:jc w:val="both"/>
        <w:rPr>
          <w:rFonts w:ascii="Georgia" w:hAnsi="Georgia"/>
          <w:color w:val="17458F"/>
        </w:rPr>
      </w:pPr>
      <w:r w:rsidRPr="00D26350">
        <w:rPr>
          <w:rFonts w:ascii="Georgia" w:hAnsi="Georgia"/>
          <w:color w:val="17458F"/>
        </w:rPr>
        <w:t>Commitment to Child Safety</w:t>
      </w:r>
    </w:p>
    <w:p w14:paraId="046977E3" w14:textId="30AD5A49" w:rsidR="00FD214D" w:rsidRPr="00D26350" w:rsidRDefault="00FD214D" w:rsidP="00D26350">
      <w:pPr>
        <w:pStyle w:val="BodyText"/>
        <w:jc w:val="both"/>
        <w:rPr>
          <w:rFonts w:ascii="Georgia" w:hAnsi="Georgia"/>
        </w:rPr>
      </w:pPr>
      <w:r w:rsidRPr="00D26350">
        <w:rPr>
          <w:rFonts w:ascii="Georgia" w:hAnsi="Georgia"/>
        </w:rPr>
        <w:t xml:space="preserve">At the Rotary Club of Leeton, we are committed to supporting the safety of all children, with a zero-tolerance approach to abuse. This includes a culture where preventing and reporting abuse is encouraged and supported. </w:t>
      </w:r>
    </w:p>
    <w:p w14:paraId="5D28FBB5" w14:textId="118EBFAE" w:rsidR="00FD214D" w:rsidRPr="00D26350" w:rsidRDefault="00FD214D" w:rsidP="00D26350">
      <w:pPr>
        <w:spacing w:before="120" w:after="120"/>
        <w:ind w:right="229"/>
        <w:jc w:val="both"/>
        <w:rPr>
          <w:rFonts w:ascii="Georgia" w:hAnsi="Georgia"/>
        </w:rPr>
      </w:pPr>
      <w:r w:rsidRPr="00D26350">
        <w:rPr>
          <w:rFonts w:ascii="Georgia" w:hAnsi="Georgia"/>
        </w:rPr>
        <w:t>All members and volunteers are responsible for promoting the safety, wellbeing and empowerment of children. This includes understanding and responding to children’s diverse needs and cultural considerations.</w:t>
      </w:r>
    </w:p>
    <w:p w14:paraId="084D2A18" w14:textId="77777777" w:rsidR="00FD214D" w:rsidRPr="00D26350" w:rsidRDefault="00FD214D" w:rsidP="00D26350">
      <w:pPr>
        <w:pStyle w:val="BodyText"/>
        <w:jc w:val="both"/>
        <w:rPr>
          <w:rFonts w:ascii="Georgia" w:hAnsi="Georgia"/>
        </w:rPr>
      </w:pPr>
      <w:r w:rsidRPr="00D26350">
        <w:rPr>
          <w:rFonts w:ascii="Georgia" w:hAnsi="Georgia"/>
        </w:rPr>
        <w:t>Our Child Safe Code of Conduct sets out how we expect adults in our organisation to behave around children to help prevent harm and abuse in our physical spaces and online. Our Child Safe Code of Conduct identifies:</w:t>
      </w:r>
    </w:p>
    <w:p w14:paraId="13549E4F" w14:textId="77777777" w:rsidR="00FD214D" w:rsidRPr="00D26350" w:rsidRDefault="00FD214D" w:rsidP="00D26350">
      <w:pPr>
        <w:pStyle w:val="Bullet1"/>
        <w:tabs>
          <w:tab w:val="clear" w:pos="284"/>
          <w:tab w:val="num" w:pos="644"/>
        </w:tabs>
        <w:ind w:left="644"/>
        <w:jc w:val="both"/>
        <w:rPr>
          <w:rFonts w:ascii="Georgia" w:hAnsi="Georgia"/>
        </w:rPr>
      </w:pPr>
      <w:r w:rsidRPr="00D26350">
        <w:rPr>
          <w:rFonts w:ascii="Georgia" w:hAnsi="Georgia"/>
          <w:b/>
          <w:bCs/>
        </w:rPr>
        <w:t>‘I will’</w:t>
      </w:r>
      <w:r w:rsidRPr="00D26350">
        <w:rPr>
          <w:rFonts w:ascii="Georgia" w:hAnsi="Georgia"/>
        </w:rPr>
        <w:t xml:space="preserve"> child safe behaviours that we consider acceptable</w:t>
      </w:r>
    </w:p>
    <w:p w14:paraId="3049EA08" w14:textId="77777777" w:rsidR="00FD214D" w:rsidRPr="00D26350" w:rsidRDefault="00FD214D" w:rsidP="00D26350">
      <w:pPr>
        <w:pStyle w:val="Bullet1"/>
        <w:tabs>
          <w:tab w:val="clear" w:pos="284"/>
          <w:tab w:val="num" w:pos="644"/>
        </w:tabs>
        <w:ind w:left="644"/>
        <w:jc w:val="both"/>
        <w:rPr>
          <w:rFonts w:ascii="Georgia" w:hAnsi="Georgia"/>
        </w:rPr>
      </w:pPr>
      <w:r w:rsidRPr="00D26350">
        <w:rPr>
          <w:rFonts w:ascii="Georgia" w:hAnsi="Georgia"/>
        </w:rPr>
        <w:t>‘</w:t>
      </w:r>
      <w:r w:rsidRPr="00D26350">
        <w:rPr>
          <w:rFonts w:ascii="Georgia" w:hAnsi="Georgia"/>
          <w:b/>
          <w:bCs/>
        </w:rPr>
        <w:t>I won’t’</w:t>
      </w:r>
      <w:r w:rsidRPr="00D26350">
        <w:rPr>
          <w:rFonts w:ascii="Georgia" w:hAnsi="Georgia"/>
        </w:rPr>
        <w:t xml:space="preserve"> behaviours that we consider unacceptable. </w:t>
      </w:r>
    </w:p>
    <w:p w14:paraId="1EA40AA0" w14:textId="77777777" w:rsidR="00FD214D" w:rsidRPr="00D26350" w:rsidRDefault="00FD214D" w:rsidP="00D26350">
      <w:pPr>
        <w:spacing w:before="120" w:after="120"/>
        <w:ind w:right="512"/>
        <w:jc w:val="both"/>
        <w:rPr>
          <w:rFonts w:ascii="Georgia" w:hAnsi="Georgia"/>
        </w:rPr>
      </w:pPr>
      <w:r w:rsidRPr="00D26350">
        <w:rPr>
          <w:rFonts w:ascii="Georgia" w:hAnsi="Georgia"/>
        </w:rPr>
        <w:t xml:space="preserve">Engaging in unacceptable behaviour is a breach of our Child Safe Code of Conduct and may result in disciplinary action. </w:t>
      </w:r>
    </w:p>
    <w:p w14:paraId="6AB84344" w14:textId="50EC0114" w:rsidR="00FD214D" w:rsidRPr="00D26350" w:rsidRDefault="00FD214D" w:rsidP="00D26350">
      <w:pPr>
        <w:pStyle w:val="Heading2"/>
        <w:spacing w:before="120" w:after="120" w:line="240" w:lineRule="auto"/>
        <w:jc w:val="both"/>
        <w:rPr>
          <w:rFonts w:ascii="Georgia" w:hAnsi="Georgia"/>
          <w:color w:val="17458F"/>
        </w:rPr>
      </w:pPr>
      <w:r w:rsidRPr="00D26350">
        <w:rPr>
          <w:rFonts w:ascii="Georgia" w:hAnsi="Georgia"/>
          <w:color w:val="17458F"/>
        </w:rPr>
        <w:t>Different types of Child Harm and Abuse</w:t>
      </w:r>
    </w:p>
    <w:p w14:paraId="0DE763DB" w14:textId="77777777" w:rsidR="00FD214D" w:rsidRPr="00D26350" w:rsidRDefault="00FD214D" w:rsidP="00D26350">
      <w:pPr>
        <w:spacing w:before="120" w:after="120"/>
        <w:ind w:right="512"/>
        <w:jc w:val="both"/>
        <w:rPr>
          <w:rFonts w:ascii="Georgia" w:hAnsi="Georgia"/>
        </w:rPr>
      </w:pPr>
      <w:r w:rsidRPr="00D26350">
        <w:rPr>
          <w:rFonts w:ascii="Georgia" w:hAnsi="Georgia"/>
        </w:rPr>
        <w:t>Child abuse takes many forms. It can include psychological, physical and sexual abuse, grooming, misconduct and lack of appropriate care as defined below.</w:t>
      </w:r>
    </w:p>
    <w:p w14:paraId="335B5B2D" w14:textId="77777777" w:rsidR="00FD214D" w:rsidRPr="00D26350" w:rsidRDefault="00FD214D" w:rsidP="00D26350">
      <w:pPr>
        <w:pStyle w:val="BodyText"/>
        <w:jc w:val="both"/>
        <w:rPr>
          <w:rStyle w:val="Body1"/>
          <w:rFonts w:ascii="Georgia" w:hAnsi="Georgia" w:cs="Arial"/>
          <w:color w:val="17458F"/>
          <w:sz w:val="22"/>
          <w:szCs w:val="22"/>
        </w:rPr>
      </w:pPr>
      <w:r w:rsidRPr="00D26350">
        <w:rPr>
          <w:rStyle w:val="Bold"/>
          <w:rFonts w:ascii="Georgia" w:hAnsi="Georgia"/>
          <w:color w:val="17458F"/>
          <w:szCs w:val="22"/>
        </w:rPr>
        <w:t>Psychological abuse (also known as emotional abuse)</w:t>
      </w:r>
      <w:r w:rsidRPr="00D26350">
        <w:rPr>
          <w:rStyle w:val="Body1"/>
          <w:rFonts w:ascii="Georgia" w:hAnsi="Georgia" w:cs="Arial"/>
          <w:color w:val="17458F"/>
          <w:sz w:val="22"/>
          <w:szCs w:val="22"/>
        </w:rPr>
        <w:t xml:space="preserve"> </w:t>
      </w:r>
    </w:p>
    <w:p w14:paraId="00EE822F" w14:textId="285DD905" w:rsidR="00FD214D" w:rsidRPr="00D26350" w:rsidRDefault="00FD214D" w:rsidP="00D26350">
      <w:pPr>
        <w:pStyle w:val="BodyText"/>
        <w:jc w:val="both"/>
        <w:rPr>
          <w:rStyle w:val="Body1"/>
          <w:rFonts w:ascii="Georgia" w:hAnsi="Georgia" w:cs="Arial"/>
          <w:sz w:val="22"/>
          <w:szCs w:val="22"/>
        </w:rPr>
      </w:pPr>
      <w:r w:rsidRPr="00D26350">
        <w:rPr>
          <w:rStyle w:val="Body1"/>
          <w:rFonts w:ascii="Georgia" w:hAnsi="Georgia" w:cs="Arial"/>
          <w:sz w:val="22"/>
          <w:szCs w:val="22"/>
        </w:rPr>
        <w:t>This includes bullying, threatening and abusive language, intimidation, shaming and name calling, ignoring and isolating a child, and exposure to domestic and family violence.</w:t>
      </w:r>
    </w:p>
    <w:p w14:paraId="0060302B" w14:textId="77777777" w:rsidR="00FD214D" w:rsidRPr="00D26350" w:rsidRDefault="00FD214D" w:rsidP="00D26350">
      <w:pPr>
        <w:pStyle w:val="BodyText"/>
        <w:jc w:val="both"/>
        <w:rPr>
          <w:rStyle w:val="Bold"/>
          <w:rFonts w:ascii="Georgia" w:hAnsi="Georgia"/>
          <w:color w:val="17458F"/>
          <w:szCs w:val="22"/>
        </w:rPr>
      </w:pPr>
      <w:r w:rsidRPr="00D26350">
        <w:rPr>
          <w:rStyle w:val="Bold"/>
          <w:rFonts w:ascii="Georgia" w:hAnsi="Georgia"/>
          <w:color w:val="17458F"/>
          <w:szCs w:val="22"/>
        </w:rPr>
        <w:t>Physical abuse</w:t>
      </w:r>
    </w:p>
    <w:p w14:paraId="5904EC56" w14:textId="0124EB36" w:rsidR="00FD214D" w:rsidRPr="00D26350" w:rsidRDefault="00FD214D" w:rsidP="00D26350">
      <w:pPr>
        <w:pStyle w:val="BodyText"/>
        <w:jc w:val="both"/>
        <w:rPr>
          <w:rStyle w:val="Body1"/>
          <w:rFonts w:ascii="Georgia" w:hAnsi="Georgia" w:cs="Arial"/>
          <w:sz w:val="22"/>
          <w:szCs w:val="22"/>
        </w:rPr>
      </w:pPr>
      <w:r w:rsidRPr="00D26350">
        <w:rPr>
          <w:rFonts w:ascii="Georgia" w:hAnsi="Georgia"/>
        </w:rPr>
        <w:t>This includes physical punishment, such as pushing, shoving, punching, slapping and kicking, resulting in injury, burns, choking or bruising.</w:t>
      </w:r>
    </w:p>
    <w:p w14:paraId="57975684" w14:textId="77777777" w:rsidR="00FD214D" w:rsidRPr="00D26350" w:rsidRDefault="00FD214D" w:rsidP="00D26350">
      <w:pPr>
        <w:pStyle w:val="BodyText"/>
        <w:jc w:val="both"/>
        <w:rPr>
          <w:rStyle w:val="Body1"/>
          <w:rFonts w:ascii="Georgia" w:hAnsi="Georgia" w:cs="Arial"/>
          <w:color w:val="17458F"/>
          <w:sz w:val="22"/>
          <w:szCs w:val="22"/>
        </w:rPr>
      </w:pPr>
      <w:r w:rsidRPr="00D26350">
        <w:rPr>
          <w:rStyle w:val="Bold"/>
          <w:rFonts w:ascii="Georgia" w:hAnsi="Georgia"/>
          <w:color w:val="17458F"/>
          <w:szCs w:val="22"/>
        </w:rPr>
        <w:t>Sexual abuse</w:t>
      </w:r>
      <w:r w:rsidRPr="00D26350">
        <w:rPr>
          <w:rStyle w:val="Body1"/>
          <w:rFonts w:ascii="Georgia" w:hAnsi="Georgia" w:cs="Arial"/>
          <w:color w:val="17458F"/>
          <w:sz w:val="22"/>
          <w:szCs w:val="22"/>
        </w:rPr>
        <w:t xml:space="preserve"> </w:t>
      </w:r>
    </w:p>
    <w:p w14:paraId="2CEB7FFA" w14:textId="6498DE5C" w:rsidR="00FD214D" w:rsidRPr="00D26350" w:rsidRDefault="00FD214D" w:rsidP="00D26350">
      <w:pPr>
        <w:pStyle w:val="BodyText"/>
        <w:jc w:val="both"/>
        <w:rPr>
          <w:rStyle w:val="Body1"/>
          <w:rFonts w:ascii="Georgia" w:hAnsi="Georgia" w:cs="Arial"/>
          <w:sz w:val="22"/>
          <w:szCs w:val="22"/>
        </w:rPr>
      </w:pPr>
      <w:r w:rsidRPr="00D26350">
        <w:rPr>
          <w:rStyle w:val="Body1"/>
          <w:rFonts w:ascii="Georgia" w:hAnsi="Georgia" w:cs="Arial"/>
          <w:sz w:val="22"/>
          <w:szCs w:val="22"/>
        </w:rPr>
        <w:t>This includes the sexual touching of a child, grooming, and production, distribution or possession of child abuse material.</w:t>
      </w:r>
    </w:p>
    <w:p w14:paraId="0E787CEF" w14:textId="77777777" w:rsidR="00FD214D" w:rsidRPr="00D26350" w:rsidRDefault="00FD214D" w:rsidP="00D26350">
      <w:pPr>
        <w:pStyle w:val="BodyText"/>
        <w:jc w:val="both"/>
        <w:rPr>
          <w:rFonts w:ascii="Georgia" w:hAnsi="Georgia"/>
          <w:b/>
          <w:bCs/>
          <w:color w:val="17458F"/>
        </w:rPr>
      </w:pPr>
      <w:r w:rsidRPr="00D26350">
        <w:rPr>
          <w:rFonts w:ascii="Georgia" w:hAnsi="Georgia"/>
          <w:b/>
          <w:bCs/>
          <w:color w:val="17458F"/>
        </w:rPr>
        <w:t>Grooming</w:t>
      </w:r>
    </w:p>
    <w:p w14:paraId="61996BDD" w14:textId="7C7ACF88" w:rsidR="00FD214D" w:rsidRPr="00D26350" w:rsidRDefault="00FD214D" w:rsidP="00D26350">
      <w:pPr>
        <w:pStyle w:val="BodyText"/>
        <w:jc w:val="both"/>
        <w:rPr>
          <w:rFonts w:ascii="Georgia" w:hAnsi="Georgia"/>
        </w:rPr>
      </w:pPr>
      <w:r w:rsidRPr="00D26350">
        <w:rPr>
          <w:rFonts w:ascii="Georgia" w:hAnsi="Georgia"/>
        </w:rPr>
        <w:t>This is a process where a person manipulates a child or group of children and sometimes those looking after them, including parents, carers, teachers and leaders. They do this to establish a position of ‘trust’ so they can then later sexually abuse the child.</w:t>
      </w:r>
    </w:p>
    <w:p w14:paraId="7B496C76" w14:textId="77777777" w:rsidR="00FD214D" w:rsidRPr="00D26350" w:rsidRDefault="00FD214D" w:rsidP="00D26350">
      <w:pPr>
        <w:pStyle w:val="BodyText"/>
        <w:jc w:val="both"/>
        <w:rPr>
          <w:rFonts w:ascii="Georgia" w:hAnsi="Georgia"/>
          <w:color w:val="17458F"/>
        </w:rPr>
      </w:pPr>
      <w:r w:rsidRPr="00D26350">
        <w:rPr>
          <w:rFonts w:ascii="Georgia" w:hAnsi="Georgia"/>
          <w:b/>
          <w:bCs/>
          <w:color w:val="17458F"/>
        </w:rPr>
        <w:t>Misconduct</w:t>
      </w:r>
      <w:r w:rsidRPr="00D26350">
        <w:rPr>
          <w:rFonts w:ascii="Georgia" w:hAnsi="Georgia"/>
          <w:color w:val="17458F"/>
        </w:rPr>
        <w:t xml:space="preserve"> </w:t>
      </w:r>
    </w:p>
    <w:p w14:paraId="55CBF984" w14:textId="05B491C9" w:rsidR="00FD214D" w:rsidRPr="00D26350" w:rsidRDefault="00FD214D" w:rsidP="00D26350">
      <w:pPr>
        <w:pStyle w:val="BodyText"/>
        <w:jc w:val="both"/>
        <w:rPr>
          <w:rStyle w:val="Body1"/>
          <w:rFonts w:ascii="Georgia" w:hAnsi="Georgia" w:cs="Arial"/>
          <w:sz w:val="22"/>
          <w:szCs w:val="22"/>
        </w:rPr>
      </w:pPr>
      <w:r w:rsidRPr="00D26350">
        <w:rPr>
          <w:rStyle w:val="Body1"/>
          <w:rFonts w:ascii="Georgia" w:hAnsi="Georgia" w:cs="Arial"/>
          <w:sz w:val="22"/>
          <w:szCs w:val="22"/>
        </w:rPr>
        <w:t xml:space="preserve">This is inappropriate behaviour that may not be as severe as </w:t>
      </w:r>
      <w:proofErr w:type="gramStart"/>
      <w:r w:rsidRPr="00D26350">
        <w:rPr>
          <w:rStyle w:val="Body1"/>
          <w:rFonts w:ascii="Georgia" w:hAnsi="Georgia" w:cs="Arial"/>
          <w:sz w:val="22"/>
          <w:szCs w:val="22"/>
        </w:rPr>
        <w:t>abuse, but</w:t>
      </w:r>
      <w:proofErr w:type="gramEnd"/>
      <w:r w:rsidRPr="00D26350">
        <w:rPr>
          <w:rStyle w:val="Body1"/>
          <w:rFonts w:ascii="Georgia" w:hAnsi="Georgia" w:cs="Arial"/>
          <w:sz w:val="22"/>
          <w:szCs w:val="22"/>
        </w:rPr>
        <w:t xml:space="preserve"> could indicate that abuse is occurring and would often be in breach of an organisation’s Child Safe Code of Conduct. This could include showing a child something inappropriate on a phone, having inappropriate conversations with a child or an adult sitting with a child on their lap.</w:t>
      </w:r>
    </w:p>
    <w:p w14:paraId="6E2D5D93" w14:textId="77777777" w:rsidR="00FD214D" w:rsidRPr="00D26350" w:rsidRDefault="00FD214D" w:rsidP="00D26350">
      <w:pPr>
        <w:pStyle w:val="BodyText"/>
        <w:jc w:val="both"/>
        <w:rPr>
          <w:rStyle w:val="Body1"/>
          <w:rFonts w:ascii="Georgia" w:hAnsi="Georgia" w:cs="Arial"/>
          <w:b/>
          <w:bCs/>
          <w:color w:val="17458F"/>
          <w:sz w:val="22"/>
          <w:szCs w:val="22"/>
        </w:rPr>
      </w:pPr>
      <w:r w:rsidRPr="00D26350">
        <w:rPr>
          <w:rStyle w:val="Body1"/>
          <w:rFonts w:ascii="Georgia" w:hAnsi="Georgia" w:cs="Arial"/>
          <w:b/>
          <w:bCs/>
          <w:color w:val="17458F"/>
          <w:sz w:val="22"/>
          <w:szCs w:val="22"/>
        </w:rPr>
        <w:t>Lack of appropriate care</w:t>
      </w:r>
    </w:p>
    <w:p w14:paraId="0D301CF1" w14:textId="168E5A5D" w:rsidR="00FD214D" w:rsidRPr="00D26350" w:rsidRDefault="00FD214D" w:rsidP="00D26350">
      <w:pPr>
        <w:pStyle w:val="BodyText"/>
        <w:jc w:val="both"/>
        <w:rPr>
          <w:rStyle w:val="Body1"/>
          <w:rFonts w:ascii="Georgia" w:hAnsi="Georgia" w:cs="Arial"/>
          <w:sz w:val="22"/>
          <w:szCs w:val="22"/>
        </w:rPr>
      </w:pPr>
      <w:r w:rsidRPr="00D26350">
        <w:rPr>
          <w:rStyle w:val="Body1"/>
          <w:rFonts w:ascii="Georgia" w:hAnsi="Georgia" w:cs="Arial"/>
          <w:sz w:val="22"/>
          <w:szCs w:val="22"/>
        </w:rPr>
        <w:t>This includes not providing adequate and proper supervision, nourishment, clothing, shelter, education or medical care.</w:t>
      </w:r>
    </w:p>
    <w:p w14:paraId="3FFEE449" w14:textId="122F0CA7" w:rsidR="00FD214D" w:rsidRPr="00D26350" w:rsidRDefault="00FD214D" w:rsidP="00D26350">
      <w:pPr>
        <w:pStyle w:val="Heading2"/>
        <w:spacing w:before="120" w:after="120" w:line="240" w:lineRule="auto"/>
        <w:jc w:val="both"/>
        <w:rPr>
          <w:rFonts w:ascii="Georgia" w:hAnsi="Georgia"/>
          <w:color w:val="17458F"/>
        </w:rPr>
      </w:pPr>
      <w:r w:rsidRPr="00D26350">
        <w:rPr>
          <w:rFonts w:ascii="Georgia" w:hAnsi="Georgia"/>
          <w:color w:val="17458F"/>
        </w:rPr>
        <w:lastRenderedPageBreak/>
        <w:t>Acceptable and unacceptable behaviours in our Club</w:t>
      </w:r>
    </w:p>
    <w:p w14:paraId="4008B529" w14:textId="77777777" w:rsidR="00FD214D" w:rsidRPr="00D26350" w:rsidRDefault="00FD214D" w:rsidP="00D26350">
      <w:pPr>
        <w:pStyle w:val="BodyText"/>
        <w:jc w:val="both"/>
        <w:rPr>
          <w:rFonts w:ascii="Georgia" w:hAnsi="Georgia"/>
        </w:rPr>
      </w:pPr>
      <w:r w:rsidRPr="00D26350">
        <w:rPr>
          <w:rFonts w:ascii="Georgia" w:hAnsi="Georgia"/>
        </w:rPr>
        <w:t xml:space="preserve">The list of acceptable and unacceptable behaviours below </w:t>
      </w:r>
      <w:proofErr w:type="gramStart"/>
      <w:r w:rsidRPr="00D26350">
        <w:rPr>
          <w:rFonts w:ascii="Georgia" w:hAnsi="Georgia"/>
        </w:rPr>
        <w:t>are</w:t>
      </w:r>
      <w:proofErr w:type="gramEnd"/>
      <w:r w:rsidRPr="00D26350">
        <w:rPr>
          <w:rFonts w:ascii="Georgia" w:hAnsi="Georgia"/>
        </w:rPr>
        <w:t xml:space="preserve"> in relation to interactions of staff and volunteers with children who interact with our organisation’s services, locations or activities. </w:t>
      </w:r>
    </w:p>
    <w:p w14:paraId="152357EA" w14:textId="77777777" w:rsidR="00FD214D" w:rsidRPr="00D26350" w:rsidRDefault="00FD214D" w:rsidP="00D26350">
      <w:pPr>
        <w:pStyle w:val="Body"/>
        <w:spacing w:before="120" w:after="120" w:line="240" w:lineRule="auto"/>
        <w:jc w:val="both"/>
        <w:rPr>
          <w:rFonts w:ascii="Georgia" w:hAnsi="Georgia" w:cs="Arial"/>
          <w:b/>
          <w:bCs/>
          <w:sz w:val="22"/>
          <w:szCs w:val="22"/>
        </w:rPr>
      </w:pPr>
      <w:r w:rsidRPr="00D26350">
        <w:rPr>
          <w:rFonts w:ascii="Georgia" w:hAnsi="Georgia" w:cs="Arial"/>
          <w:b/>
          <w:bCs/>
          <w:sz w:val="22"/>
          <w:szCs w:val="22"/>
        </w:rPr>
        <w:t>I will:</w:t>
      </w:r>
    </w:p>
    <w:p w14:paraId="07F065A2" w14:textId="141498FC" w:rsidR="00FD214D" w:rsidRPr="00D26350" w:rsidRDefault="00FD214D" w:rsidP="00D26350">
      <w:pPr>
        <w:pStyle w:val="ListParagraph"/>
        <w:numPr>
          <w:ilvl w:val="0"/>
          <w:numId w:val="46"/>
        </w:numPr>
        <w:spacing w:before="120" w:after="120"/>
        <w:ind w:left="426" w:right="229" w:hanging="426"/>
        <w:contextualSpacing w:val="0"/>
        <w:jc w:val="both"/>
        <w:rPr>
          <w:rFonts w:ascii="Georgia" w:hAnsi="Georgia"/>
        </w:rPr>
      </w:pPr>
      <w:r w:rsidRPr="00D26350">
        <w:rPr>
          <w:rFonts w:ascii="Georgia" w:hAnsi="Georgia"/>
        </w:rPr>
        <w:t xml:space="preserve">treat all children with </w:t>
      </w:r>
      <w:proofErr w:type="gramStart"/>
      <w:r w:rsidRPr="00D26350">
        <w:rPr>
          <w:rFonts w:ascii="Georgia" w:hAnsi="Georgia"/>
        </w:rPr>
        <w:t>respect;</w:t>
      </w:r>
      <w:proofErr w:type="gramEnd"/>
    </w:p>
    <w:p w14:paraId="2C779F1E" w14:textId="753DC13A" w:rsidR="00FD214D" w:rsidRPr="00D26350" w:rsidRDefault="00FD214D" w:rsidP="00D26350">
      <w:pPr>
        <w:pStyle w:val="ListParagraph"/>
        <w:numPr>
          <w:ilvl w:val="0"/>
          <w:numId w:val="46"/>
        </w:numPr>
        <w:spacing w:before="120" w:after="120"/>
        <w:ind w:left="426" w:right="229" w:hanging="426"/>
        <w:contextualSpacing w:val="0"/>
        <w:jc w:val="both"/>
        <w:rPr>
          <w:rFonts w:ascii="Georgia" w:hAnsi="Georgia"/>
        </w:rPr>
      </w:pPr>
      <w:r w:rsidRPr="00D26350">
        <w:rPr>
          <w:rFonts w:ascii="Georgia" w:hAnsi="Georgia"/>
        </w:rPr>
        <w:t xml:space="preserve">uphold the rights of the child and always prioritise their </w:t>
      </w:r>
      <w:proofErr w:type="gramStart"/>
      <w:r w:rsidRPr="00D26350">
        <w:rPr>
          <w:rFonts w:ascii="Georgia" w:hAnsi="Georgia"/>
        </w:rPr>
        <w:t>needs;</w:t>
      </w:r>
      <w:proofErr w:type="gramEnd"/>
    </w:p>
    <w:p w14:paraId="041FFC46" w14:textId="5D2ACB6D"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make sure the needs of all children remain the paramount focus of any </w:t>
      </w:r>
      <w:proofErr w:type="gramStart"/>
      <w:r w:rsidRPr="00D26350">
        <w:rPr>
          <w:rFonts w:ascii="Georgia" w:hAnsi="Georgia"/>
        </w:rPr>
        <w:t>decision-making;</w:t>
      </w:r>
      <w:proofErr w:type="gramEnd"/>
    </w:p>
    <w:p w14:paraId="5A1DA9A6" w14:textId="7C8357DB" w:rsidR="00FD214D" w:rsidRPr="00D26350" w:rsidRDefault="00FD214D" w:rsidP="00D26350">
      <w:pPr>
        <w:pStyle w:val="ListParagraph"/>
        <w:numPr>
          <w:ilvl w:val="0"/>
          <w:numId w:val="46"/>
        </w:numPr>
        <w:spacing w:before="120" w:after="120"/>
        <w:ind w:left="426" w:right="229" w:hanging="426"/>
        <w:contextualSpacing w:val="0"/>
        <w:jc w:val="both"/>
        <w:rPr>
          <w:rFonts w:ascii="Georgia" w:hAnsi="Georgia"/>
        </w:rPr>
      </w:pPr>
      <w:r w:rsidRPr="00D26350">
        <w:rPr>
          <w:rFonts w:ascii="Georgia" w:hAnsi="Georgia"/>
        </w:rPr>
        <w:t xml:space="preserve">listen to and value the ideas and opinions of all children, and respond to them </w:t>
      </w:r>
      <w:proofErr w:type="gramStart"/>
      <w:r w:rsidRPr="00D26350">
        <w:rPr>
          <w:rFonts w:ascii="Georgia" w:hAnsi="Georgia"/>
        </w:rPr>
        <w:t>appropriately;</w:t>
      </w:r>
      <w:proofErr w:type="gramEnd"/>
    </w:p>
    <w:p w14:paraId="3F022331" w14:textId="55CE7527" w:rsidR="00FD214D" w:rsidRPr="00D26350" w:rsidRDefault="00FD214D" w:rsidP="00D26350">
      <w:pPr>
        <w:pStyle w:val="ListParagraph"/>
        <w:numPr>
          <w:ilvl w:val="0"/>
          <w:numId w:val="46"/>
        </w:numPr>
        <w:spacing w:before="120" w:after="120"/>
        <w:ind w:left="426" w:right="371" w:hanging="426"/>
        <w:contextualSpacing w:val="0"/>
        <w:jc w:val="both"/>
        <w:rPr>
          <w:rFonts w:ascii="Georgia" w:hAnsi="Georgia"/>
        </w:rPr>
      </w:pPr>
      <w:r w:rsidRPr="00D26350">
        <w:rPr>
          <w:rFonts w:ascii="Georgia" w:hAnsi="Georgia"/>
        </w:rPr>
        <w:t xml:space="preserve">welcome all children and their families and carers, and ask them to participate in decisions around child </w:t>
      </w:r>
      <w:proofErr w:type="gramStart"/>
      <w:r w:rsidRPr="00D26350">
        <w:rPr>
          <w:rFonts w:ascii="Georgia" w:hAnsi="Georgia"/>
        </w:rPr>
        <w:t>safety;</w:t>
      </w:r>
      <w:proofErr w:type="gramEnd"/>
    </w:p>
    <w:p w14:paraId="500CD921" w14:textId="0B29757F"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actively promote safe and inclusive practices for all children, including those with diverse needs, circumstances and backgrounds, including children with </w:t>
      </w:r>
      <w:proofErr w:type="gramStart"/>
      <w:r w:rsidRPr="00D26350">
        <w:rPr>
          <w:rFonts w:ascii="Georgia" w:hAnsi="Georgia"/>
        </w:rPr>
        <w:t xml:space="preserve">disability </w:t>
      </w:r>
      <w:r w:rsidRPr="00D26350">
        <w:rPr>
          <w:rFonts w:ascii="Georgia" w:hAnsi="Georgia" w:cs="Segoe UI"/>
          <w:sz w:val="18"/>
          <w:szCs w:val="18"/>
        </w:rPr>
        <w:t>;</w:t>
      </w:r>
      <w:proofErr w:type="gramEnd"/>
    </w:p>
    <w:p w14:paraId="17F2A806" w14:textId="41466B3E" w:rsidR="00FD214D" w:rsidRPr="00D26350" w:rsidRDefault="00FD214D" w:rsidP="00D26350">
      <w:pPr>
        <w:pStyle w:val="ListParagraph"/>
        <w:numPr>
          <w:ilvl w:val="0"/>
          <w:numId w:val="46"/>
        </w:numPr>
        <w:spacing w:before="120" w:after="120"/>
        <w:ind w:left="426" w:right="229" w:hanging="426"/>
        <w:contextualSpacing w:val="0"/>
        <w:jc w:val="both"/>
        <w:rPr>
          <w:rFonts w:ascii="Georgia" w:hAnsi="Georgia"/>
        </w:rPr>
      </w:pPr>
      <w:r w:rsidRPr="00D26350">
        <w:rPr>
          <w:rFonts w:ascii="Georgia" w:hAnsi="Georgia"/>
        </w:rPr>
        <w:t xml:space="preserve">adhere to the organisation’s child safe policies, procedures and </w:t>
      </w:r>
      <w:proofErr w:type="gramStart"/>
      <w:r w:rsidRPr="00D26350">
        <w:rPr>
          <w:rFonts w:ascii="Georgia" w:hAnsi="Georgia"/>
        </w:rPr>
        <w:t>practices;</w:t>
      </w:r>
      <w:proofErr w:type="gramEnd"/>
    </w:p>
    <w:p w14:paraId="5324AA45" w14:textId="4D8D5B0B"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participate in all compulsory child safe </w:t>
      </w:r>
      <w:proofErr w:type="gramStart"/>
      <w:r w:rsidRPr="00D26350">
        <w:rPr>
          <w:rFonts w:ascii="Georgia" w:hAnsi="Georgia"/>
        </w:rPr>
        <w:t>training;</w:t>
      </w:r>
      <w:proofErr w:type="gramEnd"/>
    </w:p>
    <w:p w14:paraId="16EA1336" w14:textId="63C8D495"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when transporting a child on behalf of the Club, take all reasonable steps to ensure at least two adults are </w:t>
      </w:r>
      <w:proofErr w:type="gramStart"/>
      <w:r w:rsidRPr="00D26350">
        <w:rPr>
          <w:rFonts w:ascii="Georgia" w:hAnsi="Georgia"/>
        </w:rPr>
        <w:t>travelling with the child at all times</w:t>
      </w:r>
      <w:proofErr w:type="gramEnd"/>
      <w:r w:rsidRPr="00D26350">
        <w:rPr>
          <w:rFonts w:ascii="Georgia" w:hAnsi="Georgia"/>
        </w:rPr>
        <w:t xml:space="preserve"> or put in place a suitable arrangement between the Club and the parents or carers of the child. If the child is alone, they must sit in the back seat of the vehicle.</w:t>
      </w:r>
    </w:p>
    <w:p w14:paraId="0187A04B" w14:textId="59DB075F"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take all reasonable steps to protect children from harm and abuse, and report and act on any concerns or allegations (see reporting obligations below</w:t>
      </w:r>
      <w:proofErr w:type="gramStart"/>
      <w:r w:rsidRPr="00D26350">
        <w:rPr>
          <w:rFonts w:ascii="Georgia" w:hAnsi="Georgia"/>
        </w:rPr>
        <w:t>)</w:t>
      </w:r>
      <w:r w:rsidR="00551D79" w:rsidRPr="00D26350">
        <w:rPr>
          <w:rFonts w:ascii="Georgia" w:hAnsi="Georgia"/>
        </w:rPr>
        <w:t>;</w:t>
      </w:r>
      <w:proofErr w:type="gramEnd"/>
    </w:p>
    <w:p w14:paraId="3459A36B" w14:textId="1BC9EDD7"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raise concerns with the </w:t>
      </w:r>
      <w:r w:rsidR="00551D79" w:rsidRPr="00D26350">
        <w:rPr>
          <w:rFonts w:ascii="Georgia" w:hAnsi="Georgia"/>
        </w:rPr>
        <w:t>Club Committee</w:t>
      </w:r>
      <w:r w:rsidRPr="00D26350">
        <w:rPr>
          <w:rFonts w:ascii="Georgia" w:hAnsi="Georgia"/>
        </w:rPr>
        <w:t xml:space="preserve"> if risks to child safety are </w:t>
      </w:r>
      <w:proofErr w:type="gramStart"/>
      <w:r w:rsidRPr="00D26350">
        <w:rPr>
          <w:rFonts w:ascii="Georgia" w:hAnsi="Georgia"/>
        </w:rPr>
        <w:t>identified</w:t>
      </w:r>
      <w:r w:rsidR="00551D79" w:rsidRPr="00D26350">
        <w:rPr>
          <w:rFonts w:ascii="Georgia" w:hAnsi="Georgia"/>
        </w:rPr>
        <w:t>;</w:t>
      </w:r>
      <w:proofErr w:type="gramEnd"/>
    </w:p>
    <w:p w14:paraId="6DDF01CE" w14:textId="2CB60D46"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take a child seriously if they disclose harm or abuse and follow the correct procedures for responding to a </w:t>
      </w:r>
      <w:proofErr w:type="gramStart"/>
      <w:r w:rsidRPr="00D26350">
        <w:rPr>
          <w:rFonts w:ascii="Georgia" w:hAnsi="Georgia"/>
        </w:rPr>
        <w:t>disclosure</w:t>
      </w:r>
      <w:r w:rsidR="00551D79" w:rsidRPr="00D26350">
        <w:rPr>
          <w:rFonts w:ascii="Georgia" w:hAnsi="Georgia"/>
        </w:rPr>
        <w:t>;</w:t>
      </w:r>
      <w:proofErr w:type="gramEnd"/>
    </w:p>
    <w:p w14:paraId="1F55360C" w14:textId="2DD7F018" w:rsidR="00FD214D" w:rsidRPr="00D26350" w:rsidRDefault="00FD214D" w:rsidP="00D26350">
      <w:pPr>
        <w:pStyle w:val="ListParagraph"/>
        <w:numPr>
          <w:ilvl w:val="0"/>
          <w:numId w:val="46"/>
        </w:numPr>
        <w:spacing w:before="120" w:after="120"/>
        <w:ind w:left="426" w:right="371" w:hanging="426"/>
        <w:contextualSpacing w:val="0"/>
        <w:jc w:val="both"/>
        <w:rPr>
          <w:rFonts w:ascii="Georgia" w:hAnsi="Georgia"/>
        </w:rPr>
      </w:pPr>
      <w:r w:rsidRPr="00D26350">
        <w:rPr>
          <w:rFonts w:ascii="Georgia" w:hAnsi="Georgia"/>
        </w:rPr>
        <w:t>make sure breaches of the Child Safe Code of Conduct and any instances of concerning behaviour from adults are reported immediately</w:t>
      </w:r>
      <w:r w:rsidR="00551D79" w:rsidRPr="00D26350">
        <w:rPr>
          <w:rFonts w:ascii="Georgia" w:hAnsi="Georgia"/>
        </w:rPr>
        <w:t>; and</w:t>
      </w:r>
    </w:p>
    <w:p w14:paraId="230727BA" w14:textId="77777777"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respect the privacy of children, and their families, and keep all information about child protection concerns confidential.</w:t>
      </w:r>
    </w:p>
    <w:p w14:paraId="675B5B8B" w14:textId="77777777" w:rsidR="00FD214D" w:rsidRPr="00D26350" w:rsidRDefault="00FD214D" w:rsidP="00D26350">
      <w:pPr>
        <w:spacing w:before="120" w:after="120"/>
        <w:jc w:val="both"/>
        <w:rPr>
          <w:rFonts w:ascii="Georgia" w:hAnsi="Georgia"/>
          <w:b/>
          <w:bCs/>
        </w:rPr>
      </w:pPr>
      <w:r w:rsidRPr="00D26350">
        <w:rPr>
          <w:rFonts w:ascii="Georgia" w:hAnsi="Georgia"/>
          <w:b/>
          <w:bCs/>
        </w:rPr>
        <w:t>I won’t:</w:t>
      </w:r>
    </w:p>
    <w:p w14:paraId="36D3D11E" w14:textId="310115D8"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condone or participate in unsafe, harmful or abusive behaviour towards children, including psychological, physical and sexual abuse, grooming, misconduct or lack of appropriate </w:t>
      </w:r>
      <w:proofErr w:type="gramStart"/>
      <w:r w:rsidRPr="00D26350">
        <w:rPr>
          <w:rFonts w:ascii="Georgia" w:hAnsi="Georgia"/>
        </w:rPr>
        <w:t>care</w:t>
      </w:r>
      <w:r w:rsidR="00551D79" w:rsidRPr="00D26350">
        <w:rPr>
          <w:rFonts w:ascii="Georgia" w:hAnsi="Georgia"/>
        </w:rPr>
        <w:t>;</w:t>
      </w:r>
      <w:proofErr w:type="gramEnd"/>
    </w:p>
    <w:p w14:paraId="770A3BC5" w14:textId="1F5C1DF7"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ignore or disregard any concerns, suspicions or disclosures of child </w:t>
      </w:r>
      <w:proofErr w:type="gramStart"/>
      <w:r w:rsidRPr="00D26350">
        <w:rPr>
          <w:rFonts w:ascii="Georgia" w:hAnsi="Georgia"/>
        </w:rPr>
        <w:t>abuse</w:t>
      </w:r>
      <w:r w:rsidR="00551D79" w:rsidRPr="00D26350">
        <w:rPr>
          <w:rFonts w:ascii="Georgia" w:hAnsi="Georgia"/>
        </w:rPr>
        <w:t>;</w:t>
      </w:r>
      <w:proofErr w:type="gramEnd"/>
    </w:p>
    <w:p w14:paraId="5EA3E688" w14:textId="21603F0C"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exaggerate or trivialise child abuse </w:t>
      </w:r>
      <w:proofErr w:type="gramStart"/>
      <w:r w:rsidRPr="00D26350">
        <w:rPr>
          <w:rFonts w:ascii="Georgia" w:hAnsi="Georgia"/>
        </w:rPr>
        <w:t>issues</w:t>
      </w:r>
      <w:r w:rsidR="00551D79" w:rsidRPr="00D26350">
        <w:rPr>
          <w:rFonts w:ascii="Georgia" w:hAnsi="Georgia"/>
        </w:rPr>
        <w:t>;</w:t>
      </w:r>
      <w:proofErr w:type="gramEnd"/>
    </w:p>
    <w:p w14:paraId="50CFD3E2" w14:textId="045F8036"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persistently criticise or denigrate a </w:t>
      </w:r>
      <w:proofErr w:type="gramStart"/>
      <w:r w:rsidRPr="00D26350">
        <w:rPr>
          <w:rFonts w:ascii="Georgia" w:hAnsi="Georgia"/>
        </w:rPr>
        <w:t>child</w:t>
      </w:r>
      <w:r w:rsidR="00551D79" w:rsidRPr="00D26350">
        <w:rPr>
          <w:rFonts w:ascii="Georgia" w:hAnsi="Georgia"/>
        </w:rPr>
        <w:t>;</w:t>
      </w:r>
      <w:proofErr w:type="gramEnd"/>
    </w:p>
    <w:p w14:paraId="50007532" w14:textId="5EC64AB7"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use hurtful, discriminatory or offensive behaviour or language with </w:t>
      </w:r>
      <w:proofErr w:type="gramStart"/>
      <w:r w:rsidRPr="00D26350">
        <w:rPr>
          <w:rFonts w:ascii="Georgia" w:hAnsi="Georgia"/>
        </w:rPr>
        <w:t>children</w:t>
      </w:r>
      <w:r w:rsidR="00551D79" w:rsidRPr="00D26350">
        <w:rPr>
          <w:rFonts w:ascii="Georgia" w:hAnsi="Georgia"/>
        </w:rPr>
        <w:t>;</w:t>
      </w:r>
      <w:proofErr w:type="gramEnd"/>
    </w:p>
    <w:p w14:paraId="3C9CCED0" w14:textId="7C7E2943"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verbally assault a child, or create a climate of </w:t>
      </w:r>
      <w:proofErr w:type="gramStart"/>
      <w:r w:rsidRPr="00D26350">
        <w:rPr>
          <w:rFonts w:ascii="Georgia" w:hAnsi="Georgia"/>
        </w:rPr>
        <w:t>fear</w:t>
      </w:r>
      <w:r w:rsidR="00551D79" w:rsidRPr="00D26350">
        <w:rPr>
          <w:rFonts w:ascii="Georgia" w:hAnsi="Georgia"/>
        </w:rPr>
        <w:t>;</w:t>
      </w:r>
      <w:proofErr w:type="gramEnd"/>
    </w:p>
    <w:p w14:paraId="66B6DE9F" w14:textId="564A1085" w:rsidR="00FD214D" w:rsidRPr="00D26350" w:rsidRDefault="00FD214D" w:rsidP="00D26350">
      <w:pPr>
        <w:pStyle w:val="ListParagraph"/>
        <w:numPr>
          <w:ilvl w:val="0"/>
          <w:numId w:val="46"/>
        </w:numPr>
        <w:spacing w:before="120" w:after="120"/>
        <w:ind w:left="426" w:right="229" w:hanging="426"/>
        <w:contextualSpacing w:val="0"/>
        <w:jc w:val="both"/>
        <w:rPr>
          <w:rFonts w:ascii="Georgia" w:hAnsi="Georgia"/>
        </w:rPr>
      </w:pPr>
      <w:r w:rsidRPr="00D26350">
        <w:rPr>
          <w:rFonts w:ascii="Georgia" w:hAnsi="Georgia"/>
        </w:rPr>
        <w:t xml:space="preserve">deliberately prevent a child from forming </w:t>
      </w:r>
      <w:proofErr w:type="gramStart"/>
      <w:r w:rsidRPr="00D26350">
        <w:rPr>
          <w:rFonts w:ascii="Georgia" w:hAnsi="Georgia"/>
        </w:rPr>
        <w:t>friendships</w:t>
      </w:r>
      <w:r w:rsidR="00551D79" w:rsidRPr="00D26350">
        <w:rPr>
          <w:rFonts w:ascii="Georgia" w:hAnsi="Georgia"/>
        </w:rPr>
        <w:t>;</w:t>
      </w:r>
      <w:proofErr w:type="gramEnd"/>
    </w:p>
    <w:p w14:paraId="10876A88" w14:textId="348A86B5"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engage in unwarranted and inappropriate touching involving a </w:t>
      </w:r>
      <w:proofErr w:type="gramStart"/>
      <w:r w:rsidRPr="00D26350">
        <w:rPr>
          <w:rFonts w:ascii="Georgia" w:hAnsi="Georgia"/>
        </w:rPr>
        <w:t>child</w:t>
      </w:r>
      <w:r w:rsidR="00551D79" w:rsidRPr="00D26350">
        <w:rPr>
          <w:rFonts w:ascii="Georgia" w:hAnsi="Georgia"/>
        </w:rPr>
        <w:t>;</w:t>
      </w:r>
      <w:proofErr w:type="gramEnd"/>
    </w:p>
    <w:p w14:paraId="360EA50B" w14:textId="415EAE09"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be alone with a child without supervision or adequate risk management in </w:t>
      </w:r>
      <w:proofErr w:type="gramStart"/>
      <w:r w:rsidRPr="00D26350">
        <w:rPr>
          <w:rFonts w:ascii="Georgia" w:hAnsi="Georgia"/>
        </w:rPr>
        <w:t>place</w:t>
      </w:r>
      <w:r w:rsidR="00551D79" w:rsidRPr="00D26350">
        <w:rPr>
          <w:rFonts w:ascii="Georgia" w:hAnsi="Georgia"/>
        </w:rPr>
        <w:t>;</w:t>
      </w:r>
      <w:proofErr w:type="gramEnd"/>
    </w:p>
    <w:p w14:paraId="73480BA7" w14:textId="77777777"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encourage a child to communicate with me in a private setting, including online or on social media</w:t>
      </w:r>
    </w:p>
    <w:p w14:paraId="2DF3F47D" w14:textId="684778C4"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give personal gifts or benefits of any kind to a child unless direct permission has been given from the parent or </w:t>
      </w:r>
      <w:proofErr w:type="gramStart"/>
      <w:r w:rsidRPr="00D26350">
        <w:rPr>
          <w:rFonts w:ascii="Georgia" w:hAnsi="Georgia"/>
        </w:rPr>
        <w:t>carer</w:t>
      </w:r>
      <w:r w:rsidR="00551D79" w:rsidRPr="00D26350">
        <w:rPr>
          <w:rFonts w:ascii="Georgia" w:hAnsi="Georgia"/>
        </w:rPr>
        <w:t>;</w:t>
      </w:r>
      <w:proofErr w:type="gramEnd"/>
    </w:p>
    <w:p w14:paraId="02F72BC4" w14:textId="6DE03301"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share details of sexual experiences with a </w:t>
      </w:r>
      <w:proofErr w:type="gramStart"/>
      <w:r w:rsidRPr="00D26350">
        <w:rPr>
          <w:rFonts w:ascii="Georgia" w:hAnsi="Georgia"/>
        </w:rPr>
        <w:t>child</w:t>
      </w:r>
      <w:r w:rsidR="00551D79" w:rsidRPr="00D26350">
        <w:rPr>
          <w:rFonts w:ascii="Georgia" w:hAnsi="Georgia"/>
        </w:rPr>
        <w:t>;</w:t>
      </w:r>
      <w:proofErr w:type="gramEnd"/>
    </w:p>
    <w:p w14:paraId="5F56B533" w14:textId="4D11A386" w:rsidR="00FD214D" w:rsidRPr="00D26350" w:rsidRDefault="00FD214D" w:rsidP="00D26350">
      <w:pPr>
        <w:pStyle w:val="ListParagraph"/>
        <w:numPr>
          <w:ilvl w:val="0"/>
          <w:numId w:val="46"/>
        </w:numPr>
        <w:spacing w:before="120" w:after="120"/>
        <w:ind w:left="426" w:right="87" w:hanging="426"/>
        <w:contextualSpacing w:val="0"/>
        <w:jc w:val="both"/>
        <w:rPr>
          <w:rFonts w:ascii="Georgia" w:hAnsi="Georgia"/>
        </w:rPr>
      </w:pPr>
      <w:r w:rsidRPr="00D26350">
        <w:rPr>
          <w:rFonts w:ascii="Georgia" w:hAnsi="Georgia"/>
        </w:rPr>
        <w:t xml:space="preserve">use sexual language or gestures in the presence of </w:t>
      </w:r>
      <w:proofErr w:type="gramStart"/>
      <w:r w:rsidRPr="00D26350">
        <w:rPr>
          <w:rFonts w:ascii="Georgia" w:hAnsi="Georgia"/>
        </w:rPr>
        <w:t>children</w:t>
      </w:r>
      <w:r w:rsidR="00551D79" w:rsidRPr="00D26350">
        <w:rPr>
          <w:rFonts w:ascii="Georgia" w:hAnsi="Georgia"/>
        </w:rPr>
        <w:t>;</w:t>
      </w:r>
      <w:proofErr w:type="gramEnd"/>
    </w:p>
    <w:p w14:paraId="1C724BCF" w14:textId="38BB36C1"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lastRenderedPageBreak/>
        <w:t xml:space="preserve">show sexual, violent or other inappropriate images to a </w:t>
      </w:r>
      <w:proofErr w:type="gramStart"/>
      <w:r w:rsidRPr="00D26350">
        <w:rPr>
          <w:rFonts w:ascii="Georgia" w:hAnsi="Georgia"/>
        </w:rPr>
        <w:t>child</w:t>
      </w:r>
      <w:r w:rsidR="00551D79" w:rsidRPr="00D26350">
        <w:rPr>
          <w:rFonts w:ascii="Georgia" w:hAnsi="Georgia"/>
        </w:rPr>
        <w:t>;</w:t>
      </w:r>
      <w:proofErr w:type="gramEnd"/>
    </w:p>
    <w:p w14:paraId="67D30C5A" w14:textId="43E0CDC8"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take videos or images of children interacting with </w:t>
      </w:r>
      <w:r w:rsidR="00551D79" w:rsidRPr="00D26350">
        <w:rPr>
          <w:rFonts w:ascii="Georgia" w:hAnsi="Georgia"/>
        </w:rPr>
        <w:t>Club</w:t>
      </w:r>
      <w:r w:rsidRPr="00D26350">
        <w:rPr>
          <w:rFonts w:ascii="Georgia" w:hAnsi="Georgia"/>
        </w:rPr>
        <w:t xml:space="preserve"> or under the care of the organisation on a personal device without permission from the </w:t>
      </w:r>
      <w:proofErr w:type="gramStart"/>
      <w:r w:rsidR="00551D79" w:rsidRPr="00D26350">
        <w:rPr>
          <w:rFonts w:ascii="Georgia" w:hAnsi="Georgia"/>
        </w:rPr>
        <w:t>Club;</w:t>
      </w:r>
      <w:proofErr w:type="gramEnd"/>
    </w:p>
    <w:p w14:paraId="268DD5D4" w14:textId="22435B3B"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 xml:space="preserve">share videos or images of children on social media without </w:t>
      </w:r>
      <w:proofErr w:type="gramStart"/>
      <w:r w:rsidRPr="00D26350">
        <w:rPr>
          <w:rFonts w:ascii="Georgia" w:hAnsi="Georgia"/>
        </w:rPr>
        <w:t>consent</w:t>
      </w:r>
      <w:r w:rsidR="00551D79" w:rsidRPr="00D26350">
        <w:rPr>
          <w:rFonts w:ascii="Georgia" w:hAnsi="Georgia"/>
        </w:rPr>
        <w:t>;</w:t>
      </w:r>
      <w:proofErr w:type="gramEnd"/>
    </w:p>
    <w:p w14:paraId="2A50E688" w14:textId="77777777" w:rsidR="00FD214D" w:rsidRPr="00D26350" w:rsidRDefault="00FD214D"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fail to report information to police or other relevant authorities if I know a child has been harmed or abused (see reporting obligations below).</w:t>
      </w:r>
    </w:p>
    <w:p w14:paraId="40F8F461" w14:textId="1873911E" w:rsidR="00551D79" w:rsidRPr="00D26350" w:rsidRDefault="00551D79" w:rsidP="00D26350">
      <w:pPr>
        <w:pStyle w:val="Heading2"/>
        <w:spacing w:before="120" w:after="120" w:line="240" w:lineRule="auto"/>
        <w:jc w:val="both"/>
        <w:rPr>
          <w:rFonts w:ascii="Georgia" w:hAnsi="Georgia"/>
          <w:color w:val="17458F"/>
        </w:rPr>
      </w:pPr>
      <w:r w:rsidRPr="00D26350">
        <w:rPr>
          <w:rFonts w:ascii="Georgia" w:hAnsi="Georgia"/>
          <w:color w:val="17458F"/>
        </w:rPr>
        <w:t>Concerning Behaviours</w:t>
      </w:r>
    </w:p>
    <w:p w14:paraId="73ECD2B7" w14:textId="77777777" w:rsidR="00FD214D" w:rsidRPr="00D26350" w:rsidRDefault="00FD214D" w:rsidP="00D26350">
      <w:pPr>
        <w:spacing w:before="120" w:after="120"/>
        <w:ind w:right="512"/>
        <w:jc w:val="both"/>
        <w:rPr>
          <w:rFonts w:ascii="Georgia" w:hAnsi="Georgia"/>
        </w:rPr>
      </w:pPr>
      <w:r w:rsidRPr="00D26350">
        <w:rPr>
          <w:rFonts w:ascii="Georgia" w:hAnsi="Georgia"/>
          <w:b/>
          <w:bCs/>
        </w:rPr>
        <w:t>Concerning behaviours</w:t>
      </w:r>
      <w:r w:rsidRPr="00D26350">
        <w:rPr>
          <w:rFonts w:ascii="Georgia" w:hAnsi="Georgia"/>
        </w:rPr>
        <w:t xml:space="preserve"> are behaviours that on their own may not constitute a breach of our Child Safe Code of Conduct but when viewed together may indicate grooming behaviour.</w:t>
      </w:r>
    </w:p>
    <w:p w14:paraId="5F5C9A22" w14:textId="77777777" w:rsidR="00FD214D" w:rsidRPr="00D26350" w:rsidRDefault="00FD214D" w:rsidP="00D26350">
      <w:pPr>
        <w:pStyle w:val="BodyText"/>
        <w:jc w:val="both"/>
        <w:rPr>
          <w:rFonts w:ascii="Georgia" w:hAnsi="Georgia"/>
        </w:rPr>
      </w:pPr>
      <w:r w:rsidRPr="00D26350">
        <w:rPr>
          <w:rFonts w:ascii="Georgia" w:hAnsi="Georgia"/>
        </w:rPr>
        <w:t>These include:</w:t>
      </w:r>
    </w:p>
    <w:p w14:paraId="7E91FAAA" w14:textId="2D45C482" w:rsidR="00FD214D" w:rsidRPr="00D26350" w:rsidRDefault="00551D79"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s</w:t>
      </w:r>
      <w:r w:rsidR="00FD214D" w:rsidRPr="00D26350">
        <w:rPr>
          <w:rFonts w:ascii="Georgia" w:hAnsi="Georgia"/>
        </w:rPr>
        <w:t xml:space="preserve">howing favour to one child over </w:t>
      </w:r>
      <w:proofErr w:type="gramStart"/>
      <w:r w:rsidR="00FD214D" w:rsidRPr="00D26350">
        <w:rPr>
          <w:rFonts w:ascii="Georgia" w:hAnsi="Georgia"/>
        </w:rPr>
        <w:t>others</w:t>
      </w:r>
      <w:r w:rsidRPr="00D26350">
        <w:rPr>
          <w:rFonts w:ascii="Georgia" w:hAnsi="Georgia"/>
        </w:rPr>
        <w:t>;</w:t>
      </w:r>
      <w:proofErr w:type="gramEnd"/>
    </w:p>
    <w:p w14:paraId="5BEBFBB2" w14:textId="1B7D21C4" w:rsidR="00FD214D" w:rsidRPr="00D26350" w:rsidRDefault="00551D79" w:rsidP="00D26350">
      <w:pPr>
        <w:pStyle w:val="ListParagraph"/>
        <w:numPr>
          <w:ilvl w:val="0"/>
          <w:numId w:val="46"/>
        </w:numPr>
        <w:spacing w:before="120" w:after="120"/>
        <w:ind w:left="426" w:right="371" w:hanging="426"/>
        <w:contextualSpacing w:val="0"/>
        <w:jc w:val="both"/>
        <w:rPr>
          <w:rFonts w:ascii="Georgia" w:hAnsi="Georgia"/>
        </w:rPr>
      </w:pPr>
      <w:r w:rsidRPr="00D26350">
        <w:rPr>
          <w:rFonts w:ascii="Georgia" w:hAnsi="Georgia"/>
        </w:rPr>
        <w:t>p</w:t>
      </w:r>
      <w:r w:rsidR="00FD214D" w:rsidRPr="00D26350">
        <w:rPr>
          <w:rFonts w:ascii="Georgia" w:hAnsi="Georgia"/>
        </w:rPr>
        <w:t xml:space="preserve">articipating in the lives of children </w:t>
      </w:r>
      <w:r w:rsidRPr="00D26350">
        <w:rPr>
          <w:rFonts w:ascii="Georgia" w:hAnsi="Georgia"/>
        </w:rPr>
        <w:t xml:space="preserve">involved in Club programmes </w:t>
      </w:r>
      <w:r w:rsidR="00FD214D" w:rsidRPr="00D26350">
        <w:rPr>
          <w:rFonts w:ascii="Georgia" w:hAnsi="Georgia"/>
        </w:rPr>
        <w:t xml:space="preserve">outside the </w:t>
      </w:r>
      <w:r w:rsidRPr="00D26350">
        <w:rPr>
          <w:rFonts w:ascii="Georgia" w:hAnsi="Georgia"/>
        </w:rPr>
        <w:t>Club</w:t>
      </w:r>
      <w:r w:rsidR="00FD214D" w:rsidRPr="00D26350">
        <w:rPr>
          <w:rFonts w:ascii="Georgia" w:hAnsi="Georgia"/>
        </w:rPr>
        <w:t xml:space="preserve"> without a valid </w:t>
      </w:r>
      <w:proofErr w:type="gramStart"/>
      <w:r w:rsidR="00FD214D" w:rsidRPr="00D26350">
        <w:rPr>
          <w:rFonts w:ascii="Georgia" w:hAnsi="Georgia"/>
        </w:rPr>
        <w:t>reason</w:t>
      </w:r>
      <w:r w:rsidRPr="00D26350">
        <w:rPr>
          <w:rFonts w:ascii="Georgia" w:hAnsi="Georgia"/>
        </w:rPr>
        <w:t>;</w:t>
      </w:r>
      <w:proofErr w:type="gramEnd"/>
    </w:p>
    <w:p w14:paraId="7FE8882E" w14:textId="2FCFECF1" w:rsidR="00FD214D" w:rsidRPr="00D26350" w:rsidRDefault="00551D79" w:rsidP="00D26350">
      <w:pPr>
        <w:pStyle w:val="ListParagraph"/>
        <w:numPr>
          <w:ilvl w:val="0"/>
          <w:numId w:val="46"/>
        </w:numPr>
        <w:spacing w:before="120" w:after="120"/>
        <w:ind w:left="426" w:hanging="426"/>
        <w:contextualSpacing w:val="0"/>
        <w:jc w:val="both"/>
        <w:rPr>
          <w:rFonts w:ascii="Georgia" w:hAnsi="Georgia"/>
        </w:rPr>
      </w:pPr>
      <w:r w:rsidRPr="00D26350">
        <w:rPr>
          <w:rFonts w:ascii="Georgia" w:hAnsi="Georgia"/>
        </w:rPr>
        <w:t>s</w:t>
      </w:r>
      <w:r w:rsidR="00FD214D" w:rsidRPr="00D26350">
        <w:rPr>
          <w:rFonts w:ascii="Georgia" w:hAnsi="Georgia"/>
        </w:rPr>
        <w:t>pending time alone with children</w:t>
      </w:r>
      <w:r w:rsidRPr="00D26350">
        <w:rPr>
          <w:rFonts w:ascii="Georgia" w:hAnsi="Georgia"/>
        </w:rPr>
        <w:t>; and</w:t>
      </w:r>
    </w:p>
    <w:p w14:paraId="16BD3AB5" w14:textId="5D14F724" w:rsidR="00FD214D" w:rsidRPr="00D26350" w:rsidRDefault="00551D79" w:rsidP="00D26350">
      <w:pPr>
        <w:pStyle w:val="ListParagraph"/>
        <w:numPr>
          <w:ilvl w:val="0"/>
          <w:numId w:val="46"/>
        </w:numPr>
        <w:spacing w:before="120" w:after="120"/>
        <w:ind w:left="426" w:right="371" w:hanging="426"/>
        <w:contextualSpacing w:val="0"/>
        <w:jc w:val="both"/>
        <w:rPr>
          <w:rFonts w:ascii="Georgia" w:hAnsi="Georgia"/>
        </w:rPr>
      </w:pPr>
      <w:r w:rsidRPr="00D26350">
        <w:rPr>
          <w:rFonts w:ascii="Georgia" w:hAnsi="Georgia"/>
        </w:rPr>
        <w:t>b</w:t>
      </w:r>
      <w:r w:rsidR="00FD214D" w:rsidRPr="00D26350">
        <w:rPr>
          <w:rFonts w:ascii="Georgia" w:hAnsi="Georgia"/>
        </w:rPr>
        <w:t>eing ‘child centric’, which means showing a preference for hanging out with children rather than adults.</w:t>
      </w:r>
    </w:p>
    <w:p w14:paraId="00D52707" w14:textId="090D8495" w:rsidR="00551D79" w:rsidRPr="00D26350" w:rsidRDefault="00551D79" w:rsidP="00D26350">
      <w:pPr>
        <w:pStyle w:val="Heading2"/>
        <w:spacing w:before="120" w:after="120" w:line="240" w:lineRule="auto"/>
        <w:jc w:val="both"/>
        <w:rPr>
          <w:rFonts w:ascii="Georgia" w:hAnsi="Georgia"/>
          <w:color w:val="17458F"/>
        </w:rPr>
      </w:pPr>
      <w:r w:rsidRPr="00D26350">
        <w:rPr>
          <w:rFonts w:ascii="Georgia" w:hAnsi="Georgia"/>
          <w:color w:val="17458F"/>
        </w:rPr>
        <w:t>Internal and External Reporting Obligations</w:t>
      </w:r>
    </w:p>
    <w:p w14:paraId="5E943D06" w14:textId="4A56EC4F" w:rsidR="00FD214D" w:rsidRPr="00D26350" w:rsidRDefault="00FD214D" w:rsidP="00D26350">
      <w:pPr>
        <w:pStyle w:val="BodyText"/>
        <w:jc w:val="both"/>
        <w:rPr>
          <w:rFonts w:ascii="Georgia" w:hAnsi="Georgia"/>
        </w:rPr>
      </w:pPr>
      <w:r w:rsidRPr="00D26350">
        <w:rPr>
          <w:rFonts w:ascii="Georgia" w:hAnsi="Georgia"/>
        </w:rPr>
        <w:t>You must follow all internal and external reporting obligations set out in our organisation’s Child Safe Policy</w:t>
      </w:r>
      <w:r w:rsidR="00551D79" w:rsidRPr="00D26350">
        <w:rPr>
          <w:rFonts w:ascii="Georgia" w:hAnsi="Georgia"/>
        </w:rPr>
        <w:t>.</w:t>
      </w:r>
    </w:p>
    <w:p w14:paraId="188762FC" w14:textId="62790B38" w:rsidR="00551D79" w:rsidRPr="00D26350" w:rsidRDefault="00551D79" w:rsidP="00D26350">
      <w:pPr>
        <w:pStyle w:val="Heading2"/>
        <w:spacing w:before="120" w:after="120" w:line="240" w:lineRule="auto"/>
        <w:jc w:val="both"/>
        <w:rPr>
          <w:rFonts w:ascii="Georgia" w:hAnsi="Georgia"/>
          <w:color w:val="17458F"/>
        </w:rPr>
      </w:pPr>
      <w:r w:rsidRPr="00D26350">
        <w:rPr>
          <w:rFonts w:ascii="Georgia" w:hAnsi="Georgia"/>
          <w:color w:val="17458F"/>
        </w:rPr>
        <w:t>Criminal offences for not acting to protect children</w:t>
      </w:r>
    </w:p>
    <w:p w14:paraId="324C3BB8" w14:textId="77777777" w:rsidR="00FD214D" w:rsidRPr="00D26350" w:rsidRDefault="00FD214D" w:rsidP="00D26350">
      <w:pPr>
        <w:pStyle w:val="BodyText"/>
        <w:jc w:val="both"/>
        <w:rPr>
          <w:rFonts w:ascii="Georgia" w:hAnsi="Georgia"/>
        </w:rPr>
      </w:pPr>
      <w:r w:rsidRPr="00D26350">
        <w:rPr>
          <w:rFonts w:ascii="Georgia" w:hAnsi="Georgia"/>
        </w:rPr>
        <w:t xml:space="preserve">Some breaches of this code of conduct may need to be reported to NSW Police, the Office of the Children’s Guardian or the Department of Communities and Justice. </w:t>
      </w:r>
    </w:p>
    <w:p w14:paraId="319BD23E" w14:textId="77777777" w:rsidR="00FD214D" w:rsidRPr="00D26350" w:rsidRDefault="00FD214D" w:rsidP="00D26350">
      <w:pPr>
        <w:pStyle w:val="BodyText"/>
        <w:jc w:val="both"/>
        <w:rPr>
          <w:rFonts w:ascii="Georgia" w:hAnsi="Georgia"/>
          <w:szCs w:val="22"/>
        </w:rPr>
      </w:pPr>
      <w:r w:rsidRPr="00D26350">
        <w:rPr>
          <w:rFonts w:ascii="Georgia" w:hAnsi="Georgia"/>
          <w:szCs w:val="22"/>
        </w:rPr>
        <w:t xml:space="preserve">It is a criminal offence for adults not to report to police if </w:t>
      </w:r>
      <w:hyperlink r:id="rId13" w:anchor="sec.316A" w:history="1">
        <w:r w:rsidRPr="00D26350">
          <w:rPr>
            <w:rStyle w:val="Hyperlink"/>
            <w:rFonts w:ascii="Georgia" w:hAnsi="Georgia"/>
            <w:szCs w:val="22"/>
          </w:rPr>
          <w:t>they know or believe that a child abuse offence has been committed</w:t>
        </w:r>
      </w:hyperlink>
      <w:r w:rsidRPr="00D26350">
        <w:rPr>
          <w:rFonts w:ascii="Georgia" w:hAnsi="Georgia"/>
          <w:szCs w:val="22"/>
        </w:rPr>
        <w:t xml:space="preserve">. In addition, people employed in child-related work may be subject to a criminal offence if </w:t>
      </w:r>
      <w:hyperlink r:id="rId14" w:anchor="sec.43B" w:history="1">
        <w:r w:rsidRPr="00D26350">
          <w:rPr>
            <w:rStyle w:val="Hyperlink"/>
            <w:rFonts w:ascii="Georgia" w:hAnsi="Georgia"/>
            <w:szCs w:val="22"/>
          </w:rPr>
          <w:t>they fail to reduce or remove the risk of a child becoming a victim of child abuse</w:t>
        </w:r>
      </w:hyperlink>
      <w:r w:rsidRPr="00D26350">
        <w:rPr>
          <w:rFonts w:ascii="Georgia" w:hAnsi="Georgia"/>
          <w:szCs w:val="22"/>
        </w:rPr>
        <w:t>.</w:t>
      </w:r>
    </w:p>
    <w:p w14:paraId="41DD6A8B" w14:textId="52479A15" w:rsidR="00FD214D" w:rsidRPr="00D26350" w:rsidRDefault="00FD214D" w:rsidP="00D26350">
      <w:pPr>
        <w:pStyle w:val="BodyText"/>
        <w:jc w:val="both"/>
        <w:rPr>
          <w:rFonts w:ascii="Georgia" w:hAnsi="Georgia"/>
        </w:rPr>
      </w:pPr>
      <w:r w:rsidRPr="00D26350">
        <w:rPr>
          <w:rFonts w:ascii="Georgia" w:hAnsi="Georgia"/>
        </w:rPr>
        <w:t xml:space="preserve">The adult concerned should reach out to </w:t>
      </w:r>
      <w:r w:rsidR="00551D79" w:rsidRPr="00D26350">
        <w:rPr>
          <w:rFonts w:ascii="Georgia" w:hAnsi="Georgia"/>
        </w:rPr>
        <w:t xml:space="preserve">the President or </w:t>
      </w:r>
      <w:r w:rsidR="00E146D5">
        <w:rPr>
          <w:rFonts w:ascii="Georgia" w:hAnsi="Georgia"/>
        </w:rPr>
        <w:t>Youth Protection Officer</w:t>
      </w:r>
      <w:r w:rsidR="00551D79" w:rsidRPr="00D26350">
        <w:rPr>
          <w:rFonts w:ascii="Georgia" w:hAnsi="Georgia"/>
        </w:rPr>
        <w:t xml:space="preserve"> </w:t>
      </w:r>
      <w:r w:rsidRPr="00D26350">
        <w:rPr>
          <w:rFonts w:ascii="Georgia" w:hAnsi="Georgia"/>
        </w:rPr>
        <w:t>if they are unsure of what may need to be reported externally.</w:t>
      </w:r>
    </w:p>
    <w:p w14:paraId="35D6BE92" w14:textId="26A13BF3" w:rsidR="00551D79" w:rsidRPr="00D26350" w:rsidRDefault="00551D79" w:rsidP="00D26350">
      <w:pPr>
        <w:pStyle w:val="Heading2"/>
        <w:spacing w:before="120" w:after="120" w:line="240" w:lineRule="auto"/>
        <w:jc w:val="both"/>
        <w:rPr>
          <w:rFonts w:ascii="Georgia" w:hAnsi="Georgia"/>
          <w:color w:val="17458F"/>
        </w:rPr>
      </w:pPr>
      <w:r w:rsidRPr="00D26350">
        <w:rPr>
          <w:rFonts w:ascii="Georgia" w:hAnsi="Georgia"/>
          <w:color w:val="17458F"/>
        </w:rPr>
        <w:t>Penalties for Members or Volunteers who breach our Child Safe Code of Conduct</w:t>
      </w:r>
    </w:p>
    <w:p w14:paraId="3786C478" w14:textId="475897C7" w:rsidR="00FD214D" w:rsidRPr="00D26350" w:rsidRDefault="00551D79" w:rsidP="00D26350">
      <w:pPr>
        <w:spacing w:before="120" w:after="120"/>
        <w:ind w:right="-8"/>
        <w:jc w:val="both"/>
        <w:rPr>
          <w:rFonts w:ascii="Georgia" w:hAnsi="Georgia"/>
        </w:rPr>
      </w:pPr>
      <w:r w:rsidRPr="00D26350">
        <w:rPr>
          <w:rFonts w:ascii="Georgia" w:hAnsi="Georgia"/>
        </w:rPr>
        <w:t>Members</w:t>
      </w:r>
      <w:r w:rsidR="00FD214D" w:rsidRPr="00D26350">
        <w:rPr>
          <w:rFonts w:ascii="Georgia" w:hAnsi="Georgia"/>
        </w:rPr>
        <w:t xml:space="preserve"> or volunteers who breach our Child Safe Code of Conduct but </w:t>
      </w:r>
      <w:r w:rsidR="00FD214D" w:rsidRPr="00D26350">
        <w:rPr>
          <w:rFonts w:ascii="Georgia" w:hAnsi="Georgia"/>
          <w:u w:val="single"/>
        </w:rPr>
        <w:t>do not commit a criminal offence</w:t>
      </w:r>
      <w:r w:rsidR="00FD214D" w:rsidRPr="00D26350">
        <w:rPr>
          <w:rFonts w:ascii="Georgia" w:hAnsi="Georgia"/>
        </w:rPr>
        <w:t xml:space="preserve"> may still be subject to disciplinary action. This can include increased supervision, additional training, suspension or termination from </w:t>
      </w:r>
      <w:r w:rsidRPr="00D26350">
        <w:rPr>
          <w:rFonts w:ascii="Georgia" w:hAnsi="Georgia"/>
        </w:rPr>
        <w:t>membership</w:t>
      </w:r>
      <w:r w:rsidR="00FD214D" w:rsidRPr="00D26350">
        <w:rPr>
          <w:rFonts w:ascii="Georgia" w:hAnsi="Georgia"/>
        </w:rPr>
        <w:t xml:space="preserve">. </w:t>
      </w:r>
    </w:p>
    <w:p w14:paraId="5D97EBCE" w14:textId="4ACCD6DD" w:rsidR="00D26350" w:rsidRDefault="00FD214D" w:rsidP="00D26350">
      <w:pPr>
        <w:spacing w:before="120" w:after="120"/>
        <w:ind w:right="-8"/>
        <w:jc w:val="both"/>
        <w:rPr>
          <w:rFonts w:ascii="Georgia" w:hAnsi="Georgia"/>
        </w:rPr>
      </w:pPr>
      <w:r w:rsidRPr="00D26350">
        <w:rPr>
          <w:rFonts w:ascii="Georgia" w:hAnsi="Georgia"/>
        </w:rPr>
        <w:t xml:space="preserve">If a </w:t>
      </w:r>
      <w:r w:rsidR="00551D79" w:rsidRPr="00D26350">
        <w:rPr>
          <w:rFonts w:ascii="Georgia" w:hAnsi="Georgia"/>
        </w:rPr>
        <w:t xml:space="preserve">member or volunteer </w:t>
      </w:r>
      <w:r w:rsidRPr="00D26350">
        <w:rPr>
          <w:rFonts w:ascii="Georgia" w:hAnsi="Georgia"/>
        </w:rPr>
        <w:t xml:space="preserve">or volunteer shows patterns of concerning behaviour but do not commit a criminal offence, this may result in increased supervision and/ or additional training. If these behaviours of concern continue, the member or volunteer may be subject to disciplinary action, including suspension or termination from </w:t>
      </w:r>
      <w:r w:rsidR="00551D79" w:rsidRPr="00D26350">
        <w:rPr>
          <w:rFonts w:ascii="Georgia" w:hAnsi="Georgia"/>
        </w:rPr>
        <w:t>membership</w:t>
      </w:r>
      <w:r w:rsidRPr="00D26350">
        <w:rPr>
          <w:rFonts w:ascii="Georgia" w:hAnsi="Georgia"/>
        </w:rPr>
        <w:t>.</w:t>
      </w:r>
    </w:p>
    <w:p w14:paraId="2F5BA724" w14:textId="77777777" w:rsidR="00D26350" w:rsidRDefault="00D26350">
      <w:pPr>
        <w:rPr>
          <w:rFonts w:ascii="Georgia" w:hAnsi="Georgia"/>
        </w:rPr>
      </w:pPr>
      <w:r>
        <w:rPr>
          <w:rFonts w:ascii="Georgia" w:hAnsi="Georgia"/>
        </w:rPr>
        <w:br w:type="page"/>
      </w:r>
    </w:p>
    <w:p w14:paraId="4488AFCB" w14:textId="77777777" w:rsidR="00FD214D" w:rsidRPr="00D26350" w:rsidRDefault="00FD214D" w:rsidP="00D26350">
      <w:pPr>
        <w:spacing w:before="120" w:after="120"/>
        <w:ind w:right="371"/>
        <w:jc w:val="both"/>
        <w:rPr>
          <w:rFonts w:ascii="Georgia" w:hAnsi="Georgia"/>
        </w:rPr>
      </w:pPr>
    </w:p>
    <w:p w14:paraId="6DF3874D" w14:textId="056812F2" w:rsidR="00551D79" w:rsidRPr="00D26350" w:rsidRDefault="00551D79" w:rsidP="00D26350">
      <w:pPr>
        <w:pStyle w:val="Heading2"/>
        <w:spacing w:before="120" w:after="120" w:line="240" w:lineRule="auto"/>
        <w:jc w:val="both"/>
        <w:rPr>
          <w:rFonts w:ascii="Georgia" w:hAnsi="Georgia"/>
          <w:color w:val="17458F"/>
        </w:rPr>
      </w:pPr>
      <w:r w:rsidRPr="00D26350">
        <w:rPr>
          <w:rFonts w:ascii="Georgia" w:hAnsi="Georgia"/>
          <w:color w:val="17458F"/>
        </w:rPr>
        <w:t>Agreement to abide by the terms of the Child Safe Code of Conduct</w:t>
      </w:r>
    </w:p>
    <w:p w14:paraId="714D1773" w14:textId="248D3308" w:rsidR="00FD214D" w:rsidRPr="00D26350" w:rsidRDefault="00FD214D" w:rsidP="00D26350">
      <w:pPr>
        <w:pStyle w:val="Body"/>
        <w:spacing w:before="120" w:after="120" w:line="240" w:lineRule="auto"/>
        <w:jc w:val="both"/>
        <w:rPr>
          <w:rFonts w:ascii="Georgia" w:hAnsi="Georgia" w:cs="Arial"/>
          <w:sz w:val="24"/>
          <w:szCs w:val="24"/>
        </w:rPr>
      </w:pPr>
      <w:r w:rsidRPr="00D26350">
        <w:rPr>
          <w:rFonts w:ascii="Georgia" w:hAnsi="Georgia" w:cs="Arial"/>
          <w:sz w:val="24"/>
          <w:szCs w:val="24"/>
        </w:rPr>
        <w:t>I have read and agree to abide by the terms of t</w:t>
      </w:r>
      <w:r w:rsidR="00F666CC">
        <w:rPr>
          <w:rFonts w:ascii="Georgia" w:hAnsi="Georgia" w:cs="Arial"/>
          <w:sz w:val="24"/>
          <w:szCs w:val="24"/>
        </w:rPr>
        <w:t xml:space="preserve">he Rotary Club of Leeton </w:t>
      </w:r>
      <w:r w:rsidRPr="00D26350">
        <w:rPr>
          <w:rFonts w:ascii="Georgia" w:hAnsi="Georgia" w:cs="Arial"/>
          <w:sz w:val="24"/>
          <w:szCs w:val="24"/>
        </w:rPr>
        <w:t>Child Safe Code of Conduct</w:t>
      </w:r>
      <w:r w:rsidR="00F666CC">
        <w:rPr>
          <w:rFonts w:ascii="Georgia" w:hAnsi="Georgia" w:cs="Arial"/>
          <w:sz w:val="24"/>
          <w:szCs w:val="24"/>
        </w:rPr>
        <w:t xml:space="preserve"> as published on the Website of the Rotary Club of Leeton</w:t>
      </w:r>
    </w:p>
    <w:p w14:paraId="763EDD4C" w14:textId="77777777" w:rsidR="00FD214D" w:rsidRPr="00D26350" w:rsidRDefault="00FD214D" w:rsidP="00D26350">
      <w:pPr>
        <w:pStyle w:val="Body"/>
        <w:spacing w:before="120" w:after="120" w:line="240" w:lineRule="auto"/>
        <w:jc w:val="both"/>
        <w:rPr>
          <w:rFonts w:ascii="Georgia" w:hAnsi="Georgia" w:cs="Arial"/>
          <w:b/>
          <w:bCs/>
          <w:color w:val="17458F"/>
          <w:sz w:val="22"/>
          <w:szCs w:val="22"/>
        </w:rPr>
      </w:pPr>
      <w:r w:rsidRPr="00D26350">
        <w:rPr>
          <w:rFonts w:ascii="Georgia" w:hAnsi="Georgia" w:cs="Arial"/>
          <w:b/>
          <w:bCs/>
          <w:color w:val="17458F"/>
          <w:sz w:val="22"/>
          <w:szCs w:val="22"/>
        </w:rPr>
        <w:t>Name of staff member or volunteer</w:t>
      </w:r>
    </w:p>
    <w:p w14:paraId="0B0FB4C0" w14:textId="77777777" w:rsidR="00551D79" w:rsidRPr="00D26350" w:rsidRDefault="00551D79" w:rsidP="00D26350">
      <w:pPr>
        <w:pStyle w:val="Body"/>
        <w:spacing w:before="120" w:after="120" w:line="240" w:lineRule="auto"/>
        <w:jc w:val="both"/>
        <w:rPr>
          <w:rFonts w:ascii="Georgia" w:hAnsi="Georgia" w:cs="Arial"/>
          <w:b/>
          <w:bCs/>
          <w:color w:val="17458F"/>
          <w:sz w:val="22"/>
          <w:szCs w:val="22"/>
        </w:rPr>
      </w:pPr>
    </w:p>
    <w:p w14:paraId="317B848F" w14:textId="45E55C38" w:rsidR="00FD214D" w:rsidRPr="00D26350" w:rsidRDefault="00FD214D" w:rsidP="00D26350">
      <w:pPr>
        <w:pStyle w:val="Body"/>
        <w:spacing w:before="120" w:after="120" w:line="240" w:lineRule="auto"/>
        <w:jc w:val="both"/>
        <w:rPr>
          <w:rFonts w:ascii="Georgia" w:hAnsi="Georgia" w:cs="Arial"/>
          <w:b/>
          <w:bCs/>
          <w:color w:val="17458F"/>
          <w:sz w:val="22"/>
          <w:szCs w:val="22"/>
        </w:rPr>
      </w:pPr>
      <w:r w:rsidRPr="00D26350">
        <w:rPr>
          <w:rFonts w:ascii="Georgia" w:hAnsi="Georgia" w:cs="Arial"/>
          <w:b/>
          <w:bCs/>
          <w:color w:val="17458F"/>
          <w:sz w:val="22"/>
          <w:szCs w:val="22"/>
        </w:rPr>
        <w:t>Role in organisation</w:t>
      </w:r>
    </w:p>
    <w:p w14:paraId="6A993AD0" w14:textId="16EA14E7" w:rsidR="00FD214D" w:rsidRPr="00D26350" w:rsidRDefault="00FD214D" w:rsidP="00D26350">
      <w:pPr>
        <w:pStyle w:val="Body"/>
        <w:spacing w:before="120" w:after="120" w:line="240" w:lineRule="auto"/>
        <w:jc w:val="both"/>
        <w:rPr>
          <w:rFonts w:ascii="Georgia" w:hAnsi="Georgia" w:cs="Arial"/>
          <w:sz w:val="22"/>
          <w:szCs w:val="22"/>
        </w:rPr>
      </w:pPr>
    </w:p>
    <w:p w14:paraId="137227BD" w14:textId="77777777" w:rsidR="00FD214D" w:rsidRPr="00D26350" w:rsidRDefault="00FD214D" w:rsidP="00D26350">
      <w:pPr>
        <w:pStyle w:val="BodyText"/>
        <w:jc w:val="both"/>
        <w:rPr>
          <w:rFonts w:ascii="Georgia" w:hAnsi="Georgia"/>
          <w:b/>
          <w:bCs/>
          <w:color w:val="17458F"/>
        </w:rPr>
      </w:pPr>
      <w:r w:rsidRPr="00D26350">
        <w:rPr>
          <w:rFonts w:ascii="Georgia" w:hAnsi="Georgia"/>
          <w:b/>
          <w:bCs/>
          <w:color w:val="17458F"/>
        </w:rPr>
        <w:t>Signature and date</w:t>
      </w:r>
    </w:p>
    <w:p w14:paraId="1D6B3FE6" w14:textId="77777777" w:rsidR="00FD214D" w:rsidRPr="00D26350" w:rsidRDefault="00F666CC" w:rsidP="00D26350">
      <w:pPr>
        <w:pStyle w:val="Body"/>
        <w:spacing w:before="120" w:after="120" w:line="240" w:lineRule="auto"/>
        <w:jc w:val="both"/>
        <w:rPr>
          <w:rFonts w:ascii="Georgia" w:hAnsi="Georgia" w:cs="Arial"/>
          <w:sz w:val="22"/>
          <w:szCs w:val="22"/>
        </w:rPr>
      </w:pPr>
      <w:r>
        <w:rPr>
          <w:rFonts w:ascii="Georgia" w:hAnsi="Georgia" w:cs="Arial"/>
          <w:sz w:val="22"/>
          <w:szCs w:val="22"/>
        </w:rPr>
        <w:pict w14:anchorId="3FB463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75pt">
            <v:imagedata r:id="rId15" o:title=""/>
            <o:lock v:ext="edit" ungrouping="t" rotation="t" cropping="t" verticies="t" text="t" grouping="t"/>
            <o:signatureline v:ext="edit" id="{33E0A1C1-0825-4554-9DAE-7B8BE8D80011}" provid="{00000000-0000-0000-0000-000000000000}" issignatureline="t"/>
          </v:shape>
        </w:pict>
      </w:r>
    </w:p>
    <w:p w14:paraId="0A87746D" w14:textId="77777777" w:rsidR="00FD214D" w:rsidRPr="00D26350" w:rsidRDefault="00FD214D" w:rsidP="00D26350">
      <w:pPr>
        <w:pStyle w:val="Heading2"/>
        <w:spacing w:before="120" w:after="120" w:line="240" w:lineRule="auto"/>
        <w:jc w:val="both"/>
        <w:rPr>
          <w:rFonts w:ascii="Georgia" w:hAnsi="Georgia"/>
          <w:color w:val="17458F"/>
        </w:rPr>
      </w:pPr>
      <w:r w:rsidRPr="00D26350">
        <w:rPr>
          <w:rFonts w:ascii="Georgia" w:hAnsi="Georgia"/>
          <w:color w:val="17458F"/>
        </w:rPr>
        <w:t>Signature of responsible officer</w:t>
      </w:r>
    </w:p>
    <w:p w14:paraId="098A297B" w14:textId="77777777" w:rsidR="00FD214D" w:rsidRPr="00D26350" w:rsidRDefault="00F666CC" w:rsidP="00D26350">
      <w:pPr>
        <w:pStyle w:val="Body"/>
        <w:spacing w:before="120" w:after="120" w:line="240" w:lineRule="auto"/>
        <w:jc w:val="both"/>
        <w:rPr>
          <w:rFonts w:ascii="Georgia" w:hAnsi="Georgia" w:cs="Arial"/>
          <w:sz w:val="22"/>
          <w:szCs w:val="22"/>
        </w:rPr>
      </w:pPr>
      <w:r>
        <w:rPr>
          <w:rFonts w:ascii="Georgia" w:hAnsi="Georgia" w:cs="Arial"/>
          <w:sz w:val="22"/>
          <w:szCs w:val="22"/>
        </w:rPr>
        <w:pict w14:anchorId="064C9501">
          <v:shape id="_x0000_i1026" type="#_x0000_t75" alt="Microsoft Office Signature Line..." style="width:179.25pt;height:93.75pt">
            <v:imagedata r:id="rId16" o:title=""/>
            <o:lock v:ext="edit" ungrouping="t" rotation="t" cropping="t" verticies="t" text="t" grouping="t"/>
            <o:signatureline v:ext="edit" id="{6DB4A560-7BF4-4BA4-B080-6B45AEA48A9F}" provid="{00000000-0000-0000-0000-000000000000}" o:suggestedsigner2="Person responsible for policy and compliance" issignatureline="t"/>
          </v:shape>
        </w:pict>
      </w:r>
    </w:p>
    <w:sectPr w:rsidR="00FD214D" w:rsidRPr="00D26350" w:rsidSect="00E118DD">
      <w:footerReference w:type="default" r:id="rId17"/>
      <w:headerReference w:type="first" r:id="rId18"/>
      <w:footerReference w:type="first" r:id="rId19"/>
      <w:pgSz w:w="11900" w:h="16840" w:code="9"/>
      <w:pgMar w:top="851" w:right="851" w:bottom="284" w:left="851" w:header="567"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F1713" w14:textId="77777777" w:rsidR="00B912A7" w:rsidRDefault="00B912A7" w:rsidP="00D41211">
      <w:r>
        <w:separator/>
      </w:r>
    </w:p>
    <w:p w14:paraId="22C5311C" w14:textId="77777777" w:rsidR="00B912A7" w:rsidRDefault="00B912A7"/>
    <w:p w14:paraId="01F9C6BC" w14:textId="77777777" w:rsidR="00B912A7" w:rsidRDefault="00B912A7"/>
  </w:endnote>
  <w:endnote w:type="continuationSeparator" w:id="0">
    <w:p w14:paraId="355739E9" w14:textId="77777777" w:rsidR="00B912A7" w:rsidRDefault="00B912A7" w:rsidP="00D41211">
      <w:r>
        <w:continuationSeparator/>
      </w:r>
    </w:p>
    <w:p w14:paraId="6E55762F" w14:textId="77777777" w:rsidR="00B912A7" w:rsidRDefault="00B912A7"/>
    <w:p w14:paraId="5FA3E168" w14:textId="77777777" w:rsidR="00B912A7" w:rsidRDefault="00B91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ublic Sans">
    <w:altName w:val="Calibri"/>
    <w:charset w:val="00"/>
    <w:family w:val="auto"/>
    <w:pitch w:val="variable"/>
    <w:sig w:usb0="A00000FF" w:usb1="4000205B" w:usb2="00000000" w:usb3="00000000" w:csb0="00000193" w:csb1="00000000"/>
  </w:font>
  <w:font w:name="Gotham Book">
    <w:altName w:val="Calibri"/>
    <w:panose1 w:val="00000000000000000000"/>
    <w:charset w:val="00"/>
    <w:family w:val="modern"/>
    <w:notTrueType/>
    <w:pitch w:val="variable"/>
    <w:sig w:usb0="00000087" w:usb1="00000000" w:usb2="00000000" w:usb3="00000000" w:csb0="0000000B" w:csb1="00000000"/>
  </w:font>
  <w:font w:name="Public Sans Light">
    <w:altName w:val="Calibri"/>
    <w:charset w:val="00"/>
    <w:family w:val="auto"/>
    <w:pitch w:val="variable"/>
    <w:sig w:usb0="A00000FF" w:usb1="4000205B" w:usb2="00000000" w:usb3="00000000" w:csb0="00000193" w:csb1="00000000"/>
  </w:font>
  <w:font w:name="Reckless Neue">
    <w:altName w:val="Calibri"/>
    <w:charset w:val="00"/>
    <w:family w:val="auto"/>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Public Sans Medium">
    <w:altName w:val="Calibri"/>
    <w:charset w:val="00"/>
    <w:family w:val="auto"/>
    <w:pitch w:val="variable"/>
    <w:sig w:usb0="A00000FF" w:usb1="4000205B" w:usb2="00000000" w:usb3="00000000" w:csb0="00000193" w:csb1="00000000"/>
  </w:font>
  <w:font w:name="Public Sans SemiBold">
    <w:altName w:val="Calibri"/>
    <w:charset w:val="00"/>
    <w:family w:val="auto"/>
    <w:pitch w:val="variable"/>
    <w:sig w:usb0="A00000FF" w:usb1="4000205B" w:usb2="00000000" w:usb3="00000000" w:csb0="00000193" w:csb1="00000000"/>
  </w:font>
  <w:font w:name="Arial-Black">
    <w:altName w:val="Arial Black"/>
    <w:panose1 w:val="00000000000000000000"/>
    <w:charset w:val="4D"/>
    <w:family w:val="auto"/>
    <w:notTrueType/>
    <w:pitch w:val="default"/>
    <w:sig w:usb0="00000003" w:usb1="00000000" w:usb2="00000000" w:usb3="00000000" w:csb0="00000001" w:csb1="00000000"/>
  </w:font>
  <w:font w:name="PublicSans-Light">
    <w:altName w:val="Calibri"/>
    <w:panose1 w:val="00000000000000000000"/>
    <w:charset w:val="4D"/>
    <w:family w:val="auto"/>
    <w:notTrueType/>
    <w:pitch w:val="default"/>
    <w:sig w:usb0="00000003" w:usb1="00000000" w:usb2="00000000" w:usb3="00000000" w:csb0="00000001" w:csb1="00000000"/>
  </w:font>
  <w:font w:name="Gotham-Book">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E3C1" w14:textId="7AE2796F" w:rsidR="008B1225" w:rsidRDefault="008B1225" w:rsidP="00E146D5">
    <w:pPr>
      <w:pStyle w:val="Footer"/>
      <w:jc w:val="right"/>
    </w:pPr>
    <w:r>
      <w:t xml:space="preserve">Child Safe </w:t>
    </w:r>
    <w:r w:rsidR="00E146D5">
      <w:t xml:space="preserve">Code of Conduct </w:t>
    </w:r>
    <w:r w:rsidR="00BE1B65">
      <w:t xml:space="preserve">| </w:t>
    </w:r>
    <w:r w:rsidR="00BE1B65">
      <w:fldChar w:fldCharType="begin"/>
    </w:r>
    <w:r w:rsidR="00BE1B65">
      <w:instrText xml:space="preserve"> PAGE   \* MERGEFORMAT </w:instrText>
    </w:r>
    <w:r w:rsidR="00BE1B65">
      <w:fldChar w:fldCharType="separate"/>
    </w:r>
    <w:r w:rsidR="00BE1B65">
      <w:rPr>
        <w:noProof/>
      </w:rPr>
      <w:t>1</w:t>
    </w:r>
    <w:r w:rsidR="00BE1B65">
      <w:rPr>
        <w:noProof/>
      </w:rPr>
      <w:fldChar w:fldCharType="end"/>
    </w:r>
  </w:p>
  <w:p w14:paraId="35BA9657" w14:textId="67D316A7" w:rsidR="00EB6525" w:rsidRPr="00567397" w:rsidRDefault="00EB6525" w:rsidP="0056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9CFC" w14:textId="5BFA7E3F" w:rsidR="00EB6525" w:rsidRDefault="00EF7CBB">
    <w:pPr>
      <w:pStyle w:val="Footer"/>
    </w:pPr>
    <w:r>
      <w:t xml:space="preserve">Child Safe </w:t>
    </w:r>
    <w:r w:rsidR="00E146D5">
      <w:t>Code of Conduct</w:t>
    </w:r>
    <w:r w:rsidR="00BE1B6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D0573" w14:textId="77777777" w:rsidR="00B912A7" w:rsidRPr="005250D8" w:rsidRDefault="00B912A7" w:rsidP="006C5D9E"/>
    <w:p w14:paraId="3366E079" w14:textId="77777777" w:rsidR="00B912A7" w:rsidRDefault="00B912A7"/>
    <w:p w14:paraId="0CBE57AE" w14:textId="77777777" w:rsidR="00B912A7" w:rsidRDefault="00B912A7"/>
  </w:footnote>
  <w:footnote w:type="continuationSeparator" w:id="0">
    <w:p w14:paraId="29237C10" w14:textId="77777777" w:rsidR="00B912A7" w:rsidRDefault="00B912A7" w:rsidP="00D41211">
      <w:r>
        <w:continuationSeparator/>
      </w:r>
    </w:p>
    <w:p w14:paraId="515B2B95" w14:textId="77777777" w:rsidR="00B912A7" w:rsidRDefault="00B912A7"/>
    <w:p w14:paraId="31A3CEB1" w14:textId="77777777" w:rsidR="00B912A7" w:rsidRDefault="00B912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F368" w14:textId="73E38BC4" w:rsidR="001A24FB" w:rsidRPr="001A24FB" w:rsidRDefault="00A93633" w:rsidP="001A24FB">
    <w:r>
      <w:rPr>
        <w:noProof/>
        <w:lang w:eastAsia="en-AU"/>
      </w:rPr>
      <w:drawing>
        <wp:inline distT="0" distB="0" distL="0" distR="0" wp14:anchorId="7B75DD81" wp14:editId="73BF8F14">
          <wp:extent cx="5760000" cy="12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ton_Logo.jpeg"/>
                  <pic:cNvPicPr/>
                </pic:nvPicPr>
                <pic:blipFill rotWithShape="1">
                  <a:blip r:embed="rId1" cstate="print">
                    <a:extLst>
                      <a:ext uri="{28A0092B-C50C-407E-A947-70E740481C1C}">
                        <a14:useLocalDpi xmlns:a14="http://schemas.microsoft.com/office/drawing/2010/main" val="0"/>
                      </a:ext>
                    </a:extLst>
                  </a:blip>
                  <a:srcRect l="11876" t="22181" b="29108"/>
                  <a:stretch/>
                </pic:blipFill>
                <pic:spPr bwMode="auto">
                  <a:xfrm>
                    <a:off x="0" y="0"/>
                    <a:ext cx="5760000" cy="1260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E26C5F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072FBD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5B2267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EFD2F86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9A8EB8F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6B2039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30C78A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CDC41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528AFA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EC0400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750B36"/>
    <w:multiLevelType w:val="hybridMultilevel"/>
    <w:tmpl w:val="8152BFE2"/>
    <w:lvl w:ilvl="0" w:tplc="0C09000F">
      <w:start w:val="1"/>
      <w:numFmt w:val="decimal"/>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2" w15:restartNumberingAfterBreak="0">
    <w:nsid w:val="06EC3FED"/>
    <w:multiLevelType w:val="hybridMultilevel"/>
    <w:tmpl w:val="AACE18E0"/>
    <w:lvl w:ilvl="0" w:tplc="0C090005">
      <w:start w:val="1"/>
      <w:numFmt w:val="bullet"/>
      <w:pStyle w:val="Bullet1"/>
      <w:lvlText w:val=""/>
      <w:lvlJc w:val="left"/>
      <w:pPr>
        <w:tabs>
          <w:tab w:val="num" w:pos="284"/>
        </w:tabs>
        <w:ind w:left="284" w:hanging="284"/>
      </w:pPr>
      <w:rPr>
        <w:rFonts w:ascii="Wingdings" w:hAnsi="Wingdings"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952B82"/>
    <w:multiLevelType w:val="hybridMultilevel"/>
    <w:tmpl w:val="A178F2A2"/>
    <w:lvl w:ilvl="0" w:tplc="E66EBBF2">
      <w:start w:val="1"/>
      <w:numFmt w:val="bullet"/>
      <w:pStyle w:val="Bullet1White"/>
      <w:lvlText w:val=""/>
      <w:lvlJc w:val="left"/>
      <w:rPr>
        <w:rFonts w:ascii="Symbol" w:hAnsi="Symbol" w:hint="default"/>
        <w:color w:val="FFFFFF"/>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F34827"/>
    <w:multiLevelType w:val="hybridMultilevel"/>
    <w:tmpl w:val="0AE8D58C"/>
    <w:lvl w:ilvl="0" w:tplc="8048D9DA">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984ED2"/>
    <w:multiLevelType w:val="hybridMultilevel"/>
    <w:tmpl w:val="A9A0F0B2"/>
    <w:lvl w:ilvl="0" w:tplc="0C090001">
      <w:start w:val="1"/>
      <w:numFmt w:val="bullet"/>
      <w:lvlText w:val=""/>
      <w:lvlJc w:val="left"/>
      <w:pPr>
        <w:ind w:left="1432" w:hanging="360"/>
      </w:pPr>
      <w:rPr>
        <w:rFonts w:ascii="Symbol" w:hAnsi="Symbol" w:hint="default"/>
      </w:rPr>
    </w:lvl>
    <w:lvl w:ilvl="1" w:tplc="0C090003" w:tentative="1">
      <w:start w:val="1"/>
      <w:numFmt w:val="bullet"/>
      <w:lvlText w:val="o"/>
      <w:lvlJc w:val="left"/>
      <w:pPr>
        <w:ind w:left="2152" w:hanging="360"/>
      </w:pPr>
      <w:rPr>
        <w:rFonts w:ascii="Courier New" w:hAnsi="Courier New" w:cs="Courier New" w:hint="default"/>
      </w:rPr>
    </w:lvl>
    <w:lvl w:ilvl="2" w:tplc="0C090005" w:tentative="1">
      <w:start w:val="1"/>
      <w:numFmt w:val="bullet"/>
      <w:lvlText w:val=""/>
      <w:lvlJc w:val="left"/>
      <w:pPr>
        <w:ind w:left="2872" w:hanging="360"/>
      </w:pPr>
      <w:rPr>
        <w:rFonts w:ascii="Wingdings" w:hAnsi="Wingdings" w:hint="default"/>
      </w:rPr>
    </w:lvl>
    <w:lvl w:ilvl="3" w:tplc="0C090001" w:tentative="1">
      <w:start w:val="1"/>
      <w:numFmt w:val="bullet"/>
      <w:lvlText w:val=""/>
      <w:lvlJc w:val="left"/>
      <w:pPr>
        <w:ind w:left="3592" w:hanging="360"/>
      </w:pPr>
      <w:rPr>
        <w:rFonts w:ascii="Symbol" w:hAnsi="Symbol" w:hint="default"/>
      </w:rPr>
    </w:lvl>
    <w:lvl w:ilvl="4" w:tplc="0C090003" w:tentative="1">
      <w:start w:val="1"/>
      <w:numFmt w:val="bullet"/>
      <w:lvlText w:val="o"/>
      <w:lvlJc w:val="left"/>
      <w:pPr>
        <w:ind w:left="4312" w:hanging="360"/>
      </w:pPr>
      <w:rPr>
        <w:rFonts w:ascii="Courier New" w:hAnsi="Courier New" w:cs="Courier New" w:hint="default"/>
      </w:rPr>
    </w:lvl>
    <w:lvl w:ilvl="5" w:tplc="0C090005" w:tentative="1">
      <w:start w:val="1"/>
      <w:numFmt w:val="bullet"/>
      <w:lvlText w:val=""/>
      <w:lvlJc w:val="left"/>
      <w:pPr>
        <w:ind w:left="5032" w:hanging="360"/>
      </w:pPr>
      <w:rPr>
        <w:rFonts w:ascii="Wingdings" w:hAnsi="Wingdings" w:hint="default"/>
      </w:rPr>
    </w:lvl>
    <w:lvl w:ilvl="6" w:tplc="0C090001" w:tentative="1">
      <w:start w:val="1"/>
      <w:numFmt w:val="bullet"/>
      <w:lvlText w:val=""/>
      <w:lvlJc w:val="left"/>
      <w:pPr>
        <w:ind w:left="5752" w:hanging="360"/>
      </w:pPr>
      <w:rPr>
        <w:rFonts w:ascii="Symbol" w:hAnsi="Symbol" w:hint="default"/>
      </w:rPr>
    </w:lvl>
    <w:lvl w:ilvl="7" w:tplc="0C090003" w:tentative="1">
      <w:start w:val="1"/>
      <w:numFmt w:val="bullet"/>
      <w:lvlText w:val="o"/>
      <w:lvlJc w:val="left"/>
      <w:pPr>
        <w:ind w:left="6472" w:hanging="360"/>
      </w:pPr>
      <w:rPr>
        <w:rFonts w:ascii="Courier New" w:hAnsi="Courier New" w:cs="Courier New" w:hint="default"/>
      </w:rPr>
    </w:lvl>
    <w:lvl w:ilvl="8" w:tplc="0C090005" w:tentative="1">
      <w:start w:val="1"/>
      <w:numFmt w:val="bullet"/>
      <w:lvlText w:val=""/>
      <w:lvlJc w:val="left"/>
      <w:pPr>
        <w:ind w:left="7192" w:hanging="360"/>
      </w:pPr>
      <w:rPr>
        <w:rFonts w:ascii="Wingdings" w:hAnsi="Wingdings" w:hint="default"/>
      </w:rPr>
    </w:lvl>
  </w:abstractNum>
  <w:abstractNum w:abstractNumId="19" w15:restartNumberingAfterBreak="0">
    <w:nsid w:val="216437B2"/>
    <w:multiLevelType w:val="hybridMultilevel"/>
    <w:tmpl w:val="EDEE7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B0F2668"/>
    <w:multiLevelType w:val="hybridMultilevel"/>
    <w:tmpl w:val="3BB62340"/>
    <w:lvl w:ilvl="0" w:tplc="9FB8D1A8">
      <w:start w:val="1"/>
      <w:numFmt w:val="bullet"/>
      <w:pStyle w:val="Tablebulletlist-Lvl2"/>
      <w:lvlText w:val="—"/>
      <w:lvlJc w:val="left"/>
      <w:pPr>
        <w:tabs>
          <w:tab w:val="num" w:pos="567"/>
        </w:tabs>
        <w:ind w:left="567" w:hanging="283"/>
      </w:pPr>
      <w:rPr>
        <w:rFonts w:ascii="Arial" w:hAnsi="Arial" w:cs="Times New Roman" w:hint="default"/>
        <w:b w:val="0"/>
        <w:i w:val="0"/>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82E7722"/>
    <w:multiLevelType w:val="hybridMultilevel"/>
    <w:tmpl w:val="F6328008"/>
    <w:lvl w:ilvl="0" w:tplc="2FEAA96A">
      <w:start w:val="1"/>
      <w:numFmt w:val="decimal"/>
      <w:lvlText w:val="%1."/>
      <w:lvlJc w:val="left"/>
      <w:pPr>
        <w:ind w:left="720" w:hanging="360"/>
      </w:pPr>
      <w:rPr>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ABF5F59"/>
    <w:multiLevelType w:val="hybridMultilevel"/>
    <w:tmpl w:val="BC28E472"/>
    <w:lvl w:ilvl="0" w:tplc="75F46C8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8D6DFC"/>
    <w:multiLevelType w:val="hybridMultilevel"/>
    <w:tmpl w:val="01E63562"/>
    <w:lvl w:ilvl="0" w:tplc="DFBE08E2">
      <w:numFmt w:val="bullet"/>
      <w:lvlText w:val="-"/>
      <w:lvlJc w:val="left"/>
      <w:pPr>
        <w:ind w:left="720" w:hanging="360"/>
      </w:pPr>
      <w:rPr>
        <w:rFonts w:ascii="Public Sans" w:eastAsia="Arial" w:hAnsi="Public San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6068B6"/>
    <w:multiLevelType w:val="hybridMultilevel"/>
    <w:tmpl w:val="DBBAEFC6"/>
    <w:lvl w:ilvl="0" w:tplc="3AA2A532">
      <w:start w:val="1"/>
      <w:numFmt w:val="bullet"/>
      <w:lvlText w:val=""/>
      <w:lvlJc w:val="left"/>
      <w:rPr>
        <w:rFonts w:ascii="Symbol" w:eastAsia="Calibri" w:hAnsi="Symbol" w:cs="Gotham Book"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F47DF8"/>
    <w:multiLevelType w:val="hybridMultilevel"/>
    <w:tmpl w:val="D91A6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883D19"/>
    <w:multiLevelType w:val="hybridMultilevel"/>
    <w:tmpl w:val="0C684988"/>
    <w:lvl w:ilvl="0" w:tplc="43824B5A">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685588"/>
    <w:multiLevelType w:val="hybridMultilevel"/>
    <w:tmpl w:val="8E0491CC"/>
    <w:lvl w:ilvl="0" w:tplc="DF6CB7E4">
      <w:start w:val="1"/>
      <w:numFmt w:val="bullet"/>
      <w:pStyle w:val="Bullet2White"/>
      <w:lvlText w:val="–"/>
      <w:lvlJc w:val="left"/>
      <w:rPr>
        <w:rFonts w:ascii="Arial" w:hAnsi="Arial" w:hint="default"/>
        <w:b w:val="0"/>
        <w:i w:val="0"/>
        <w:color w:val="FFFFFF"/>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0" w15:restartNumberingAfterBreak="0">
    <w:nsid w:val="59E441D4"/>
    <w:multiLevelType w:val="hybridMultilevel"/>
    <w:tmpl w:val="D7742C90"/>
    <w:lvl w:ilvl="0" w:tplc="1E6A3A42">
      <w:start w:val="1"/>
      <w:numFmt w:val="bullet"/>
      <w:pStyle w:val="Tablebulletlist-Lv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B964C2"/>
    <w:multiLevelType w:val="hybridMultilevel"/>
    <w:tmpl w:val="B478EEA6"/>
    <w:lvl w:ilvl="0" w:tplc="10EC9978">
      <w:start w:val="1"/>
      <w:numFmt w:val="bullet"/>
      <w:pStyle w:val="Bullet3White"/>
      <w:lvlText w:val=""/>
      <w:lvlJc w:val="left"/>
      <w:rPr>
        <w:rFonts w:ascii="Symbol" w:hAnsi="Symbol" w:hint="default"/>
        <w:b w:val="0"/>
        <w:i w:val="0"/>
        <w:color w:val="FFFFFF"/>
        <w:sz w:val="16"/>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63E46474"/>
    <w:multiLevelType w:val="hybridMultilevel"/>
    <w:tmpl w:val="5C2C5F6C"/>
    <w:lvl w:ilvl="0" w:tplc="14FE99D8">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76835"/>
    <w:multiLevelType w:val="hybridMultilevel"/>
    <w:tmpl w:val="720255E8"/>
    <w:lvl w:ilvl="0" w:tplc="0CBE13FC">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4A70A30"/>
    <w:multiLevelType w:val="hybridMultilevel"/>
    <w:tmpl w:val="1A4C3A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a"/>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A991448"/>
    <w:multiLevelType w:val="hybridMultilevel"/>
    <w:tmpl w:val="66C60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4537CA"/>
    <w:multiLevelType w:val="hybridMultilevel"/>
    <w:tmpl w:val="807A491A"/>
    <w:lvl w:ilvl="0" w:tplc="0C090001">
      <w:start w:val="1"/>
      <w:numFmt w:val="bullet"/>
      <w:lvlText w:val=""/>
      <w:lvlJc w:val="left"/>
      <w:pPr>
        <w:ind w:left="1490" w:hanging="360"/>
      </w:pPr>
      <w:rPr>
        <w:rFonts w:ascii="Symbol" w:hAnsi="Symbol" w:hint="default"/>
      </w:rPr>
    </w:lvl>
    <w:lvl w:ilvl="1" w:tplc="0C090003" w:tentative="1">
      <w:start w:val="1"/>
      <w:numFmt w:val="bullet"/>
      <w:lvlText w:val="o"/>
      <w:lvlJc w:val="left"/>
      <w:pPr>
        <w:ind w:left="2210" w:hanging="360"/>
      </w:pPr>
      <w:rPr>
        <w:rFonts w:ascii="Courier New" w:hAnsi="Courier New" w:cs="Courier New" w:hint="default"/>
      </w:rPr>
    </w:lvl>
    <w:lvl w:ilvl="2" w:tplc="0C090005" w:tentative="1">
      <w:start w:val="1"/>
      <w:numFmt w:val="bullet"/>
      <w:lvlText w:val=""/>
      <w:lvlJc w:val="left"/>
      <w:pPr>
        <w:ind w:left="2930" w:hanging="360"/>
      </w:pPr>
      <w:rPr>
        <w:rFonts w:ascii="Wingdings" w:hAnsi="Wingdings" w:hint="default"/>
      </w:rPr>
    </w:lvl>
    <w:lvl w:ilvl="3" w:tplc="0C090001">
      <w:start w:val="1"/>
      <w:numFmt w:val="bullet"/>
      <w:lvlText w:val=""/>
      <w:lvlJc w:val="left"/>
      <w:pPr>
        <w:ind w:left="3650" w:hanging="360"/>
      </w:pPr>
      <w:rPr>
        <w:rFonts w:ascii="Symbol" w:hAnsi="Symbol" w:hint="default"/>
      </w:rPr>
    </w:lvl>
    <w:lvl w:ilvl="4" w:tplc="0C090003" w:tentative="1">
      <w:start w:val="1"/>
      <w:numFmt w:val="bullet"/>
      <w:lvlText w:val="o"/>
      <w:lvlJc w:val="left"/>
      <w:pPr>
        <w:ind w:left="4370" w:hanging="360"/>
      </w:pPr>
      <w:rPr>
        <w:rFonts w:ascii="Courier New" w:hAnsi="Courier New" w:cs="Courier New" w:hint="default"/>
      </w:rPr>
    </w:lvl>
    <w:lvl w:ilvl="5" w:tplc="0C090005" w:tentative="1">
      <w:start w:val="1"/>
      <w:numFmt w:val="bullet"/>
      <w:lvlText w:val=""/>
      <w:lvlJc w:val="left"/>
      <w:pPr>
        <w:ind w:left="5090" w:hanging="360"/>
      </w:pPr>
      <w:rPr>
        <w:rFonts w:ascii="Wingdings" w:hAnsi="Wingdings" w:hint="default"/>
      </w:rPr>
    </w:lvl>
    <w:lvl w:ilvl="6" w:tplc="0C090001" w:tentative="1">
      <w:start w:val="1"/>
      <w:numFmt w:val="bullet"/>
      <w:lvlText w:val=""/>
      <w:lvlJc w:val="left"/>
      <w:pPr>
        <w:ind w:left="5810" w:hanging="360"/>
      </w:pPr>
      <w:rPr>
        <w:rFonts w:ascii="Symbol" w:hAnsi="Symbol" w:hint="default"/>
      </w:rPr>
    </w:lvl>
    <w:lvl w:ilvl="7" w:tplc="0C090003" w:tentative="1">
      <w:start w:val="1"/>
      <w:numFmt w:val="bullet"/>
      <w:lvlText w:val="o"/>
      <w:lvlJc w:val="left"/>
      <w:pPr>
        <w:ind w:left="6530" w:hanging="360"/>
      </w:pPr>
      <w:rPr>
        <w:rFonts w:ascii="Courier New" w:hAnsi="Courier New" w:cs="Courier New" w:hint="default"/>
      </w:rPr>
    </w:lvl>
    <w:lvl w:ilvl="8" w:tplc="0C090005" w:tentative="1">
      <w:start w:val="1"/>
      <w:numFmt w:val="bullet"/>
      <w:lvlText w:val=""/>
      <w:lvlJc w:val="left"/>
      <w:pPr>
        <w:ind w:left="7250" w:hanging="360"/>
      </w:pPr>
      <w:rPr>
        <w:rFonts w:ascii="Wingdings" w:hAnsi="Wingdings" w:hint="default"/>
      </w:rPr>
    </w:lvl>
  </w:abstractNum>
  <w:abstractNum w:abstractNumId="40"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302724">
    <w:abstractNumId w:val="21"/>
  </w:num>
  <w:num w:numId="2" w16cid:durableId="1921521440">
    <w:abstractNumId w:val="16"/>
  </w:num>
  <w:num w:numId="3" w16cid:durableId="1778064404">
    <w:abstractNumId w:val="0"/>
  </w:num>
  <w:num w:numId="4" w16cid:durableId="1224439798">
    <w:abstractNumId w:val="31"/>
  </w:num>
  <w:num w:numId="5" w16cid:durableId="801457730">
    <w:abstractNumId w:val="35"/>
  </w:num>
  <w:num w:numId="6" w16cid:durableId="84881784">
    <w:abstractNumId w:val="12"/>
  </w:num>
  <w:num w:numId="7" w16cid:durableId="1027370548">
    <w:abstractNumId w:val="40"/>
  </w:num>
  <w:num w:numId="8" w16cid:durableId="1195462005">
    <w:abstractNumId w:val="28"/>
  </w:num>
  <w:num w:numId="9" w16cid:durableId="938173697">
    <w:abstractNumId w:val="14"/>
  </w:num>
  <w:num w:numId="10" w16cid:durableId="1058282692">
    <w:abstractNumId w:val="22"/>
  </w:num>
  <w:num w:numId="11" w16cid:durableId="914238920">
    <w:abstractNumId w:val="41"/>
  </w:num>
  <w:num w:numId="12" w16cid:durableId="86467588">
    <w:abstractNumId w:val="15"/>
  </w:num>
  <w:num w:numId="13" w16cid:durableId="725111119">
    <w:abstractNumId w:val="33"/>
  </w:num>
  <w:num w:numId="14" w16cid:durableId="1829244146">
    <w:abstractNumId w:val="33"/>
    <w:lvlOverride w:ilvl="0">
      <w:startOverride w:val="1"/>
    </w:lvlOverride>
  </w:num>
  <w:num w:numId="15" w16cid:durableId="2126002720">
    <w:abstractNumId w:val="10"/>
  </w:num>
  <w:num w:numId="16" w16cid:durableId="1160343831">
    <w:abstractNumId w:val="8"/>
  </w:num>
  <w:num w:numId="17" w16cid:durableId="1675571846">
    <w:abstractNumId w:val="7"/>
  </w:num>
  <w:num w:numId="18" w16cid:durableId="1062142510">
    <w:abstractNumId w:val="6"/>
  </w:num>
  <w:num w:numId="19" w16cid:durableId="1832989202">
    <w:abstractNumId w:val="5"/>
  </w:num>
  <w:num w:numId="20" w16cid:durableId="773940042">
    <w:abstractNumId w:val="9"/>
  </w:num>
  <w:num w:numId="21" w16cid:durableId="1503280308">
    <w:abstractNumId w:val="4"/>
  </w:num>
  <w:num w:numId="22" w16cid:durableId="1350722721">
    <w:abstractNumId w:val="3"/>
  </w:num>
  <w:num w:numId="23" w16cid:durableId="1290549529">
    <w:abstractNumId w:val="2"/>
  </w:num>
  <w:num w:numId="24" w16cid:durableId="1206917182">
    <w:abstractNumId w:val="1"/>
  </w:num>
  <w:num w:numId="25" w16cid:durableId="616913712">
    <w:abstractNumId w:val="11"/>
  </w:num>
  <w:num w:numId="26" w16cid:durableId="1699310829">
    <w:abstractNumId w:val="37"/>
  </w:num>
  <w:num w:numId="27" w16cid:durableId="772671014">
    <w:abstractNumId w:val="12"/>
    <w:lvlOverride w:ilvl="0">
      <w:startOverride w:val="1"/>
    </w:lvlOverride>
  </w:num>
  <w:num w:numId="28" w16cid:durableId="59712621">
    <w:abstractNumId w:val="25"/>
  </w:num>
  <w:num w:numId="29" w16cid:durableId="168446472">
    <w:abstractNumId w:val="34"/>
  </w:num>
  <w:num w:numId="30" w16cid:durableId="351079907">
    <w:abstractNumId w:val="28"/>
    <w:lvlOverride w:ilvl="0">
      <w:startOverride w:val="1"/>
    </w:lvlOverride>
  </w:num>
  <w:num w:numId="31" w16cid:durableId="368653515">
    <w:abstractNumId w:val="28"/>
    <w:lvlOverride w:ilvl="0">
      <w:startOverride w:val="1"/>
    </w:lvlOverride>
  </w:num>
  <w:num w:numId="32" w16cid:durableId="195654027">
    <w:abstractNumId w:val="13"/>
  </w:num>
  <w:num w:numId="33" w16cid:durableId="218714849">
    <w:abstractNumId w:val="29"/>
  </w:num>
  <w:num w:numId="34" w16cid:durableId="4140084">
    <w:abstractNumId w:val="32"/>
  </w:num>
  <w:num w:numId="35" w16cid:durableId="954560027">
    <w:abstractNumId w:val="30"/>
  </w:num>
  <w:num w:numId="36" w16cid:durableId="121004307">
    <w:abstractNumId w:val="20"/>
  </w:num>
  <w:num w:numId="37" w16cid:durableId="1735002221">
    <w:abstractNumId w:val="26"/>
  </w:num>
  <w:num w:numId="38" w16cid:durableId="2071877971">
    <w:abstractNumId w:val="38"/>
  </w:num>
  <w:num w:numId="39" w16cid:durableId="906457131">
    <w:abstractNumId w:val="39"/>
  </w:num>
  <w:num w:numId="40" w16cid:durableId="1492019684">
    <w:abstractNumId w:val="18"/>
  </w:num>
  <w:num w:numId="41" w16cid:durableId="440075985">
    <w:abstractNumId w:val="17"/>
  </w:num>
  <w:num w:numId="42" w16cid:durableId="644547221">
    <w:abstractNumId w:val="23"/>
  </w:num>
  <w:num w:numId="43" w16cid:durableId="1066293829">
    <w:abstractNumId w:val="27"/>
  </w:num>
  <w:num w:numId="44" w16cid:durableId="1355155582">
    <w:abstractNumId w:val="36"/>
  </w:num>
  <w:num w:numId="45" w16cid:durableId="1994094230">
    <w:abstractNumId w:val="19"/>
  </w:num>
  <w:num w:numId="46" w16cid:durableId="5681508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43"/>
    <w:rsid w:val="000011E7"/>
    <w:rsid w:val="00001584"/>
    <w:rsid w:val="000018AC"/>
    <w:rsid w:val="00001BC6"/>
    <w:rsid w:val="0000290F"/>
    <w:rsid w:val="000050A9"/>
    <w:rsid w:val="00005822"/>
    <w:rsid w:val="00005B5B"/>
    <w:rsid w:val="000100A5"/>
    <w:rsid w:val="0001031E"/>
    <w:rsid w:val="00011703"/>
    <w:rsid w:val="00011D23"/>
    <w:rsid w:val="0001213F"/>
    <w:rsid w:val="00012666"/>
    <w:rsid w:val="00012771"/>
    <w:rsid w:val="000139D2"/>
    <w:rsid w:val="00014743"/>
    <w:rsid w:val="0001789E"/>
    <w:rsid w:val="00021798"/>
    <w:rsid w:val="000224D1"/>
    <w:rsid w:val="00024E5A"/>
    <w:rsid w:val="00032C8A"/>
    <w:rsid w:val="000337BD"/>
    <w:rsid w:val="0003480D"/>
    <w:rsid w:val="00035B8B"/>
    <w:rsid w:val="00036C88"/>
    <w:rsid w:val="00043AEC"/>
    <w:rsid w:val="00044B75"/>
    <w:rsid w:val="00046B00"/>
    <w:rsid w:val="000500DC"/>
    <w:rsid w:val="00050853"/>
    <w:rsid w:val="000522D2"/>
    <w:rsid w:val="0005676E"/>
    <w:rsid w:val="00057963"/>
    <w:rsid w:val="00062117"/>
    <w:rsid w:val="0006569F"/>
    <w:rsid w:val="00066FCE"/>
    <w:rsid w:val="00070AB3"/>
    <w:rsid w:val="0007229C"/>
    <w:rsid w:val="00072322"/>
    <w:rsid w:val="00076984"/>
    <w:rsid w:val="00076D1C"/>
    <w:rsid w:val="00081A53"/>
    <w:rsid w:val="000850CC"/>
    <w:rsid w:val="00085C31"/>
    <w:rsid w:val="00086EB0"/>
    <w:rsid w:val="00087E06"/>
    <w:rsid w:val="000900F2"/>
    <w:rsid w:val="000942C0"/>
    <w:rsid w:val="000A59B7"/>
    <w:rsid w:val="000A5DAB"/>
    <w:rsid w:val="000A5E39"/>
    <w:rsid w:val="000A69B9"/>
    <w:rsid w:val="000A6D04"/>
    <w:rsid w:val="000A73ED"/>
    <w:rsid w:val="000A7F5A"/>
    <w:rsid w:val="000B7BE2"/>
    <w:rsid w:val="000C123D"/>
    <w:rsid w:val="000C1731"/>
    <w:rsid w:val="000C1B06"/>
    <w:rsid w:val="000C212A"/>
    <w:rsid w:val="000C28F3"/>
    <w:rsid w:val="000C394D"/>
    <w:rsid w:val="000C5836"/>
    <w:rsid w:val="000C7F49"/>
    <w:rsid w:val="000D492A"/>
    <w:rsid w:val="000D4BD6"/>
    <w:rsid w:val="000D6410"/>
    <w:rsid w:val="000D65A3"/>
    <w:rsid w:val="000D7720"/>
    <w:rsid w:val="000D7B80"/>
    <w:rsid w:val="000E06B2"/>
    <w:rsid w:val="000E13C8"/>
    <w:rsid w:val="000E22D7"/>
    <w:rsid w:val="000E495F"/>
    <w:rsid w:val="000F09EC"/>
    <w:rsid w:val="000F17AE"/>
    <w:rsid w:val="000F2A12"/>
    <w:rsid w:val="000F401C"/>
    <w:rsid w:val="000F78E3"/>
    <w:rsid w:val="00100459"/>
    <w:rsid w:val="001004E9"/>
    <w:rsid w:val="00102E1D"/>
    <w:rsid w:val="00103170"/>
    <w:rsid w:val="00104230"/>
    <w:rsid w:val="0010445F"/>
    <w:rsid w:val="00104721"/>
    <w:rsid w:val="00105AD9"/>
    <w:rsid w:val="00111BB1"/>
    <w:rsid w:val="001131B4"/>
    <w:rsid w:val="00114A3F"/>
    <w:rsid w:val="0011511F"/>
    <w:rsid w:val="00116A34"/>
    <w:rsid w:val="001209EB"/>
    <w:rsid w:val="00123FFE"/>
    <w:rsid w:val="00126A11"/>
    <w:rsid w:val="00127199"/>
    <w:rsid w:val="00130439"/>
    <w:rsid w:val="001324F7"/>
    <w:rsid w:val="0013359A"/>
    <w:rsid w:val="00134909"/>
    <w:rsid w:val="00135F68"/>
    <w:rsid w:val="00136D48"/>
    <w:rsid w:val="00136FEE"/>
    <w:rsid w:val="00141FCE"/>
    <w:rsid w:val="0014298F"/>
    <w:rsid w:val="00145FDC"/>
    <w:rsid w:val="00146A79"/>
    <w:rsid w:val="0015034E"/>
    <w:rsid w:val="0015283C"/>
    <w:rsid w:val="00156527"/>
    <w:rsid w:val="001578D4"/>
    <w:rsid w:val="00163469"/>
    <w:rsid w:val="001668B9"/>
    <w:rsid w:val="00171B84"/>
    <w:rsid w:val="00172160"/>
    <w:rsid w:val="001723B6"/>
    <w:rsid w:val="00173831"/>
    <w:rsid w:val="00173C77"/>
    <w:rsid w:val="0017420C"/>
    <w:rsid w:val="00175A57"/>
    <w:rsid w:val="00176E15"/>
    <w:rsid w:val="0018569F"/>
    <w:rsid w:val="00185C31"/>
    <w:rsid w:val="00190576"/>
    <w:rsid w:val="0019218A"/>
    <w:rsid w:val="0019349C"/>
    <w:rsid w:val="00197743"/>
    <w:rsid w:val="001A21AC"/>
    <w:rsid w:val="001A24FB"/>
    <w:rsid w:val="001A3496"/>
    <w:rsid w:val="001A59D0"/>
    <w:rsid w:val="001A7734"/>
    <w:rsid w:val="001B054A"/>
    <w:rsid w:val="001B16D9"/>
    <w:rsid w:val="001B33AC"/>
    <w:rsid w:val="001B36A5"/>
    <w:rsid w:val="001B4C4E"/>
    <w:rsid w:val="001B6E6A"/>
    <w:rsid w:val="001B76D5"/>
    <w:rsid w:val="001B791E"/>
    <w:rsid w:val="001C0E41"/>
    <w:rsid w:val="001C4F2C"/>
    <w:rsid w:val="001C7AF0"/>
    <w:rsid w:val="001E4336"/>
    <w:rsid w:val="001E540E"/>
    <w:rsid w:val="001E5C7D"/>
    <w:rsid w:val="001E75F3"/>
    <w:rsid w:val="001E7852"/>
    <w:rsid w:val="001F2BBD"/>
    <w:rsid w:val="001F375B"/>
    <w:rsid w:val="001F4FAA"/>
    <w:rsid w:val="001F59F2"/>
    <w:rsid w:val="0020007F"/>
    <w:rsid w:val="002002C5"/>
    <w:rsid w:val="002012E2"/>
    <w:rsid w:val="00201580"/>
    <w:rsid w:val="0020481B"/>
    <w:rsid w:val="00205D5C"/>
    <w:rsid w:val="0020635B"/>
    <w:rsid w:val="002160AB"/>
    <w:rsid w:val="0022325E"/>
    <w:rsid w:val="00223937"/>
    <w:rsid w:val="00224377"/>
    <w:rsid w:val="00226FDB"/>
    <w:rsid w:val="00227B97"/>
    <w:rsid w:val="0023130C"/>
    <w:rsid w:val="002365CF"/>
    <w:rsid w:val="00237E37"/>
    <w:rsid w:val="00237FAE"/>
    <w:rsid w:val="00240A7C"/>
    <w:rsid w:val="00242431"/>
    <w:rsid w:val="00243F8D"/>
    <w:rsid w:val="0024464D"/>
    <w:rsid w:val="00245739"/>
    <w:rsid w:val="00250CE5"/>
    <w:rsid w:val="002515DA"/>
    <w:rsid w:val="0025243F"/>
    <w:rsid w:val="00252A44"/>
    <w:rsid w:val="0025425A"/>
    <w:rsid w:val="00254264"/>
    <w:rsid w:val="002543D6"/>
    <w:rsid w:val="00254EC1"/>
    <w:rsid w:val="002557F9"/>
    <w:rsid w:val="0026091C"/>
    <w:rsid w:val="00266722"/>
    <w:rsid w:val="00266A31"/>
    <w:rsid w:val="00266B1B"/>
    <w:rsid w:val="00266B95"/>
    <w:rsid w:val="00267717"/>
    <w:rsid w:val="00267CB6"/>
    <w:rsid w:val="002701A1"/>
    <w:rsid w:val="00271A4D"/>
    <w:rsid w:val="00273609"/>
    <w:rsid w:val="00274F97"/>
    <w:rsid w:val="002750FC"/>
    <w:rsid w:val="00282155"/>
    <w:rsid w:val="002840E3"/>
    <w:rsid w:val="0028516E"/>
    <w:rsid w:val="002911D9"/>
    <w:rsid w:val="00291C98"/>
    <w:rsid w:val="002954B1"/>
    <w:rsid w:val="00295DBB"/>
    <w:rsid w:val="002A0D7A"/>
    <w:rsid w:val="002A14A8"/>
    <w:rsid w:val="002A217B"/>
    <w:rsid w:val="002A2688"/>
    <w:rsid w:val="002A301A"/>
    <w:rsid w:val="002A52FB"/>
    <w:rsid w:val="002A5319"/>
    <w:rsid w:val="002A69CA"/>
    <w:rsid w:val="002B14D9"/>
    <w:rsid w:val="002B2842"/>
    <w:rsid w:val="002B3D7B"/>
    <w:rsid w:val="002B4123"/>
    <w:rsid w:val="002C0EB6"/>
    <w:rsid w:val="002C13EE"/>
    <w:rsid w:val="002C42A5"/>
    <w:rsid w:val="002C4803"/>
    <w:rsid w:val="002D0FD6"/>
    <w:rsid w:val="002D241E"/>
    <w:rsid w:val="002D26AF"/>
    <w:rsid w:val="002D49DD"/>
    <w:rsid w:val="002E05E2"/>
    <w:rsid w:val="002E0609"/>
    <w:rsid w:val="002E1FAD"/>
    <w:rsid w:val="002E345F"/>
    <w:rsid w:val="002E438C"/>
    <w:rsid w:val="002E55E8"/>
    <w:rsid w:val="002E6254"/>
    <w:rsid w:val="002E74B9"/>
    <w:rsid w:val="002E7A2E"/>
    <w:rsid w:val="002F005A"/>
    <w:rsid w:val="002F043C"/>
    <w:rsid w:val="002F0A77"/>
    <w:rsid w:val="002F123A"/>
    <w:rsid w:val="002F325A"/>
    <w:rsid w:val="002F5009"/>
    <w:rsid w:val="002F75D6"/>
    <w:rsid w:val="00301844"/>
    <w:rsid w:val="00302E00"/>
    <w:rsid w:val="003064C9"/>
    <w:rsid w:val="00306B19"/>
    <w:rsid w:val="003132C6"/>
    <w:rsid w:val="00313FFB"/>
    <w:rsid w:val="0031422E"/>
    <w:rsid w:val="003143F8"/>
    <w:rsid w:val="00314754"/>
    <w:rsid w:val="003166E2"/>
    <w:rsid w:val="00316CA8"/>
    <w:rsid w:val="00317653"/>
    <w:rsid w:val="00317A50"/>
    <w:rsid w:val="00322ECA"/>
    <w:rsid w:val="00324C37"/>
    <w:rsid w:val="00325EB6"/>
    <w:rsid w:val="00330883"/>
    <w:rsid w:val="00333E55"/>
    <w:rsid w:val="00337255"/>
    <w:rsid w:val="003414E5"/>
    <w:rsid w:val="00343E2E"/>
    <w:rsid w:val="003447A4"/>
    <w:rsid w:val="003449FB"/>
    <w:rsid w:val="00350710"/>
    <w:rsid w:val="003537FE"/>
    <w:rsid w:val="00353B45"/>
    <w:rsid w:val="003547E1"/>
    <w:rsid w:val="00357CF9"/>
    <w:rsid w:val="0036237C"/>
    <w:rsid w:val="00364A2E"/>
    <w:rsid w:val="003656CE"/>
    <w:rsid w:val="0036590C"/>
    <w:rsid w:val="003677A5"/>
    <w:rsid w:val="00367FD9"/>
    <w:rsid w:val="00371BC3"/>
    <w:rsid w:val="00371CEE"/>
    <w:rsid w:val="00374199"/>
    <w:rsid w:val="00374AE5"/>
    <w:rsid w:val="003765CA"/>
    <w:rsid w:val="0037736C"/>
    <w:rsid w:val="003775E4"/>
    <w:rsid w:val="00381347"/>
    <w:rsid w:val="00384D7C"/>
    <w:rsid w:val="00387280"/>
    <w:rsid w:val="00390F61"/>
    <w:rsid w:val="00391B40"/>
    <w:rsid w:val="00391D32"/>
    <w:rsid w:val="0039233C"/>
    <w:rsid w:val="00395A64"/>
    <w:rsid w:val="003A0179"/>
    <w:rsid w:val="003A0243"/>
    <w:rsid w:val="003A067A"/>
    <w:rsid w:val="003A0925"/>
    <w:rsid w:val="003A1FAB"/>
    <w:rsid w:val="003A3550"/>
    <w:rsid w:val="003A3DA5"/>
    <w:rsid w:val="003A43C6"/>
    <w:rsid w:val="003A43CE"/>
    <w:rsid w:val="003A5883"/>
    <w:rsid w:val="003B046E"/>
    <w:rsid w:val="003B14C0"/>
    <w:rsid w:val="003B2B32"/>
    <w:rsid w:val="003C30D5"/>
    <w:rsid w:val="003C32B3"/>
    <w:rsid w:val="003C6510"/>
    <w:rsid w:val="003C707B"/>
    <w:rsid w:val="003D1781"/>
    <w:rsid w:val="003D48D4"/>
    <w:rsid w:val="003D4C83"/>
    <w:rsid w:val="003D53EA"/>
    <w:rsid w:val="003D66C1"/>
    <w:rsid w:val="003D71DE"/>
    <w:rsid w:val="003E1923"/>
    <w:rsid w:val="003E2700"/>
    <w:rsid w:val="003E30F1"/>
    <w:rsid w:val="003E688A"/>
    <w:rsid w:val="003E77EB"/>
    <w:rsid w:val="003E77F8"/>
    <w:rsid w:val="003E7C6E"/>
    <w:rsid w:val="003F5D33"/>
    <w:rsid w:val="003F7C3B"/>
    <w:rsid w:val="00400C88"/>
    <w:rsid w:val="00406496"/>
    <w:rsid w:val="00407480"/>
    <w:rsid w:val="0041092E"/>
    <w:rsid w:val="00412343"/>
    <w:rsid w:val="00416D04"/>
    <w:rsid w:val="0041732F"/>
    <w:rsid w:val="0041793A"/>
    <w:rsid w:val="00417C0F"/>
    <w:rsid w:val="00420C81"/>
    <w:rsid w:val="00422C2B"/>
    <w:rsid w:val="00425403"/>
    <w:rsid w:val="00427164"/>
    <w:rsid w:val="004320F0"/>
    <w:rsid w:val="004324D7"/>
    <w:rsid w:val="0043324A"/>
    <w:rsid w:val="00433273"/>
    <w:rsid w:val="00435D1A"/>
    <w:rsid w:val="004362F9"/>
    <w:rsid w:val="00437A4A"/>
    <w:rsid w:val="00440FA1"/>
    <w:rsid w:val="0044402D"/>
    <w:rsid w:val="00445764"/>
    <w:rsid w:val="004465BF"/>
    <w:rsid w:val="00453D18"/>
    <w:rsid w:val="00454860"/>
    <w:rsid w:val="00456CE8"/>
    <w:rsid w:val="00460503"/>
    <w:rsid w:val="00460D70"/>
    <w:rsid w:val="0046344E"/>
    <w:rsid w:val="00463A16"/>
    <w:rsid w:val="00463C34"/>
    <w:rsid w:val="00465CD7"/>
    <w:rsid w:val="00467696"/>
    <w:rsid w:val="004679EC"/>
    <w:rsid w:val="0047090B"/>
    <w:rsid w:val="00470A62"/>
    <w:rsid w:val="00471280"/>
    <w:rsid w:val="004776B1"/>
    <w:rsid w:val="00482063"/>
    <w:rsid w:val="00482390"/>
    <w:rsid w:val="0048494C"/>
    <w:rsid w:val="00490246"/>
    <w:rsid w:val="00490DBC"/>
    <w:rsid w:val="0049191C"/>
    <w:rsid w:val="00492820"/>
    <w:rsid w:val="00494104"/>
    <w:rsid w:val="00497AEA"/>
    <w:rsid w:val="004A02B6"/>
    <w:rsid w:val="004A0647"/>
    <w:rsid w:val="004A06F6"/>
    <w:rsid w:val="004A16EF"/>
    <w:rsid w:val="004A42B6"/>
    <w:rsid w:val="004A4DE0"/>
    <w:rsid w:val="004B0011"/>
    <w:rsid w:val="004B1372"/>
    <w:rsid w:val="004B2B3B"/>
    <w:rsid w:val="004B4344"/>
    <w:rsid w:val="004B44EF"/>
    <w:rsid w:val="004B47A8"/>
    <w:rsid w:val="004B6EC5"/>
    <w:rsid w:val="004B71D3"/>
    <w:rsid w:val="004C0567"/>
    <w:rsid w:val="004C07A8"/>
    <w:rsid w:val="004C0E71"/>
    <w:rsid w:val="004C32DD"/>
    <w:rsid w:val="004C4E39"/>
    <w:rsid w:val="004C5CBA"/>
    <w:rsid w:val="004C6047"/>
    <w:rsid w:val="004C7A66"/>
    <w:rsid w:val="004D3CF5"/>
    <w:rsid w:val="004D6050"/>
    <w:rsid w:val="004D6A42"/>
    <w:rsid w:val="004E0918"/>
    <w:rsid w:val="004E299F"/>
    <w:rsid w:val="004E49DD"/>
    <w:rsid w:val="004E4EF4"/>
    <w:rsid w:val="004E5B99"/>
    <w:rsid w:val="004E66A0"/>
    <w:rsid w:val="004F2364"/>
    <w:rsid w:val="004F28C9"/>
    <w:rsid w:val="004F44E4"/>
    <w:rsid w:val="004F4B40"/>
    <w:rsid w:val="004F4F72"/>
    <w:rsid w:val="004F55BE"/>
    <w:rsid w:val="00500736"/>
    <w:rsid w:val="005047AE"/>
    <w:rsid w:val="00504C21"/>
    <w:rsid w:val="0050701A"/>
    <w:rsid w:val="00510B58"/>
    <w:rsid w:val="0051214B"/>
    <w:rsid w:val="005126E7"/>
    <w:rsid w:val="00512CFA"/>
    <w:rsid w:val="00514372"/>
    <w:rsid w:val="005143F4"/>
    <w:rsid w:val="00515C78"/>
    <w:rsid w:val="00520576"/>
    <w:rsid w:val="005250D8"/>
    <w:rsid w:val="0052541E"/>
    <w:rsid w:val="005259E9"/>
    <w:rsid w:val="0052622B"/>
    <w:rsid w:val="00527931"/>
    <w:rsid w:val="00527BD4"/>
    <w:rsid w:val="00531227"/>
    <w:rsid w:val="0053275C"/>
    <w:rsid w:val="005329F5"/>
    <w:rsid w:val="0053340E"/>
    <w:rsid w:val="00536EC5"/>
    <w:rsid w:val="005372D0"/>
    <w:rsid w:val="00541042"/>
    <w:rsid w:val="00541B3B"/>
    <w:rsid w:val="00543A38"/>
    <w:rsid w:val="00550E91"/>
    <w:rsid w:val="00551D79"/>
    <w:rsid w:val="00553729"/>
    <w:rsid w:val="00555644"/>
    <w:rsid w:val="00555D4D"/>
    <w:rsid w:val="00556952"/>
    <w:rsid w:val="00556969"/>
    <w:rsid w:val="0055730C"/>
    <w:rsid w:val="00557EC2"/>
    <w:rsid w:val="00560788"/>
    <w:rsid w:val="00561782"/>
    <w:rsid w:val="005646AE"/>
    <w:rsid w:val="00564925"/>
    <w:rsid w:val="005670FE"/>
    <w:rsid w:val="00567397"/>
    <w:rsid w:val="005674B5"/>
    <w:rsid w:val="00567D56"/>
    <w:rsid w:val="005718D5"/>
    <w:rsid w:val="00573337"/>
    <w:rsid w:val="00574698"/>
    <w:rsid w:val="00577D47"/>
    <w:rsid w:val="00580BE7"/>
    <w:rsid w:val="005839E2"/>
    <w:rsid w:val="00585529"/>
    <w:rsid w:val="00591E76"/>
    <w:rsid w:val="005933AD"/>
    <w:rsid w:val="00593457"/>
    <w:rsid w:val="005937EA"/>
    <w:rsid w:val="0059591B"/>
    <w:rsid w:val="00595F6C"/>
    <w:rsid w:val="00596D8E"/>
    <w:rsid w:val="00597EEA"/>
    <w:rsid w:val="005A3041"/>
    <w:rsid w:val="005A5251"/>
    <w:rsid w:val="005A5E2B"/>
    <w:rsid w:val="005A73EF"/>
    <w:rsid w:val="005B0CBF"/>
    <w:rsid w:val="005B1364"/>
    <w:rsid w:val="005B60BC"/>
    <w:rsid w:val="005C01D9"/>
    <w:rsid w:val="005C0702"/>
    <w:rsid w:val="005C5C26"/>
    <w:rsid w:val="005C77A2"/>
    <w:rsid w:val="005D0C07"/>
    <w:rsid w:val="005D1237"/>
    <w:rsid w:val="005D1776"/>
    <w:rsid w:val="005D2E19"/>
    <w:rsid w:val="005D65D3"/>
    <w:rsid w:val="005D7567"/>
    <w:rsid w:val="005E27D7"/>
    <w:rsid w:val="005E606C"/>
    <w:rsid w:val="005F03B9"/>
    <w:rsid w:val="005F16C0"/>
    <w:rsid w:val="005F46C1"/>
    <w:rsid w:val="005F4C0B"/>
    <w:rsid w:val="005F576E"/>
    <w:rsid w:val="00602213"/>
    <w:rsid w:val="006029AC"/>
    <w:rsid w:val="00602C92"/>
    <w:rsid w:val="00603F39"/>
    <w:rsid w:val="00606335"/>
    <w:rsid w:val="00607779"/>
    <w:rsid w:val="006126DC"/>
    <w:rsid w:val="00612F7B"/>
    <w:rsid w:val="0061410D"/>
    <w:rsid w:val="00620F72"/>
    <w:rsid w:val="00621575"/>
    <w:rsid w:val="00621754"/>
    <w:rsid w:val="0062367A"/>
    <w:rsid w:val="00624E4C"/>
    <w:rsid w:val="00624F6B"/>
    <w:rsid w:val="00626F1C"/>
    <w:rsid w:val="00627259"/>
    <w:rsid w:val="006309A2"/>
    <w:rsid w:val="00631A8E"/>
    <w:rsid w:val="00632D38"/>
    <w:rsid w:val="006350CA"/>
    <w:rsid w:val="006408FB"/>
    <w:rsid w:val="00641613"/>
    <w:rsid w:val="00644A4A"/>
    <w:rsid w:val="00644E3A"/>
    <w:rsid w:val="0065279E"/>
    <w:rsid w:val="00653107"/>
    <w:rsid w:val="00654C9B"/>
    <w:rsid w:val="00655F58"/>
    <w:rsid w:val="006609BC"/>
    <w:rsid w:val="00661DC1"/>
    <w:rsid w:val="006625F0"/>
    <w:rsid w:val="00664DFD"/>
    <w:rsid w:val="00666A81"/>
    <w:rsid w:val="006709A3"/>
    <w:rsid w:val="00675E8A"/>
    <w:rsid w:val="006769A9"/>
    <w:rsid w:val="00680703"/>
    <w:rsid w:val="00684B5B"/>
    <w:rsid w:val="0068557F"/>
    <w:rsid w:val="00690202"/>
    <w:rsid w:val="00691C9B"/>
    <w:rsid w:val="00692C1D"/>
    <w:rsid w:val="006934F3"/>
    <w:rsid w:val="00693782"/>
    <w:rsid w:val="00693A03"/>
    <w:rsid w:val="0069596E"/>
    <w:rsid w:val="0069606B"/>
    <w:rsid w:val="00697F42"/>
    <w:rsid w:val="006A33FC"/>
    <w:rsid w:val="006A3AA7"/>
    <w:rsid w:val="006A4020"/>
    <w:rsid w:val="006A4E61"/>
    <w:rsid w:val="006B00A8"/>
    <w:rsid w:val="006B0C8F"/>
    <w:rsid w:val="006B1B12"/>
    <w:rsid w:val="006B551F"/>
    <w:rsid w:val="006C1FD5"/>
    <w:rsid w:val="006C22B9"/>
    <w:rsid w:val="006C2573"/>
    <w:rsid w:val="006C4836"/>
    <w:rsid w:val="006C4ADF"/>
    <w:rsid w:val="006C5D9E"/>
    <w:rsid w:val="006C6F6A"/>
    <w:rsid w:val="006D79D9"/>
    <w:rsid w:val="006E12D7"/>
    <w:rsid w:val="006E4280"/>
    <w:rsid w:val="006E4CA5"/>
    <w:rsid w:val="006E4D11"/>
    <w:rsid w:val="006E4F3C"/>
    <w:rsid w:val="006E75E7"/>
    <w:rsid w:val="006F126A"/>
    <w:rsid w:val="006F158E"/>
    <w:rsid w:val="006F1B33"/>
    <w:rsid w:val="006F1DBF"/>
    <w:rsid w:val="006F25CE"/>
    <w:rsid w:val="006F2859"/>
    <w:rsid w:val="006F408C"/>
    <w:rsid w:val="006F48FB"/>
    <w:rsid w:val="006F7EEC"/>
    <w:rsid w:val="00700147"/>
    <w:rsid w:val="00702276"/>
    <w:rsid w:val="00704477"/>
    <w:rsid w:val="00706524"/>
    <w:rsid w:val="00706740"/>
    <w:rsid w:val="00706DEA"/>
    <w:rsid w:val="007077E9"/>
    <w:rsid w:val="00713F90"/>
    <w:rsid w:val="00716CF1"/>
    <w:rsid w:val="0071741D"/>
    <w:rsid w:val="0071792D"/>
    <w:rsid w:val="007202A0"/>
    <w:rsid w:val="00720BBB"/>
    <w:rsid w:val="00721509"/>
    <w:rsid w:val="00722545"/>
    <w:rsid w:val="00722DB3"/>
    <w:rsid w:val="00723D27"/>
    <w:rsid w:val="007245D1"/>
    <w:rsid w:val="00725513"/>
    <w:rsid w:val="007256E3"/>
    <w:rsid w:val="00726BDE"/>
    <w:rsid w:val="00726DE4"/>
    <w:rsid w:val="0072724C"/>
    <w:rsid w:val="0073196C"/>
    <w:rsid w:val="00732C35"/>
    <w:rsid w:val="007359D2"/>
    <w:rsid w:val="00736687"/>
    <w:rsid w:val="007377FE"/>
    <w:rsid w:val="00737891"/>
    <w:rsid w:val="00737C58"/>
    <w:rsid w:val="00740D25"/>
    <w:rsid w:val="00742BFE"/>
    <w:rsid w:val="0074661B"/>
    <w:rsid w:val="00751EC9"/>
    <w:rsid w:val="00752E5A"/>
    <w:rsid w:val="0075484A"/>
    <w:rsid w:val="0076263C"/>
    <w:rsid w:val="0076342B"/>
    <w:rsid w:val="007636C7"/>
    <w:rsid w:val="00763B46"/>
    <w:rsid w:val="00766A80"/>
    <w:rsid w:val="00772394"/>
    <w:rsid w:val="00772F66"/>
    <w:rsid w:val="00773ED6"/>
    <w:rsid w:val="007808DE"/>
    <w:rsid w:val="00784D99"/>
    <w:rsid w:val="00787737"/>
    <w:rsid w:val="0079040D"/>
    <w:rsid w:val="00790D8F"/>
    <w:rsid w:val="00791163"/>
    <w:rsid w:val="007959D2"/>
    <w:rsid w:val="007978D1"/>
    <w:rsid w:val="00797901"/>
    <w:rsid w:val="007A0C33"/>
    <w:rsid w:val="007A1661"/>
    <w:rsid w:val="007A1F13"/>
    <w:rsid w:val="007A28C6"/>
    <w:rsid w:val="007A3BAC"/>
    <w:rsid w:val="007A510D"/>
    <w:rsid w:val="007A58A5"/>
    <w:rsid w:val="007A7769"/>
    <w:rsid w:val="007A7FEA"/>
    <w:rsid w:val="007B3834"/>
    <w:rsid w:val="007B47E4"/>
    <w:rsid w:val="007B526B"/>
    <w:rsid w:val="007B5E0D"/>
    <w:rsid w:val="007C0526"/>
    <w:rsid w:val="007C0790"/>
    <w:rsid w:val="007C0A6D"/>
    <w:rsid w:val="007C2375"/>
    <w:rsid w:val="007C4671"/>
    <w:rsid w:val="007D2D67"/>
    <w:rsid w:val="007D4EBC"/>
    <w:rsid w:val="007D7C11"/>
    <w:rsid w:val="007D7D43"/>
    <w:rsid w:val="007E4F6E"/>
    <w:rsid w:val="007E5280"/>
    <w:rsid w:val="007E6341"/>
    <w:rsid w:val="007E7527"/>
    <w:rsid w:val="007F5795"/>
    <w:rsid w:val="007F59F8"/>
    <w:rsid w:val="007F6BDE"/>
    <w:rsid w:val="007F7ADA"/>
    <w:rsid w:val="00800906"/>
    <w:rsid w:val="00801CDE"/>
    <w:rsid w:val="00802336"/>
    <w:rsid w:val="008024A8"/>
    <w:rsid w:val="00803EE3"/>
    <w:rsid w:val="008130EB"/>
    <w:rsid w:val="00813E2F"/>
    <w:rsid w:val="008143C6"/>
    <w:rsid w:val="00814D66"/>
    <w:rsid w:val="00816B39"/>
    <w:rsid w:val="008212F9"/>
    <w:rsid w:val="00821B34"/>
    <w:rsid w:val="00822517"/>
    <w:rsid w:val="00823402"/>
    <w:rsid w:val="00823D20"/>
    <w:rsid w:val="00824677"/>
    <w:rsid w:val="0082643C"/>
    <w:rsid w:val="008267E9"/>
    <w:rsid w:val="00827214"/>
    <w:rsid w:val="008327E7"/>
    <w:rsid w:val="008354AF"/>
    <w:rsid w:val="0084000A"/>
    <w:rsid w:val="00840577"/>
    <w:rsid w:val="00843475"/>
    <w:rsid w:val="008458B2"/>
    <w:rsid w:val="0084623F"/>
    <w:rsid w:val="00850E7A"/>
    <w:rsid w:val="00851AB1"/>
    <w:rsid w:val="00852E36"/>
    <w:rsid w:val="00852EA3"/>
    <w:rsid w:val="00852FD7"/>
    <w:rsid w:val="008530E3"/>
    <w:rsid w:val="00853803"/>
    <w:rsid w:val="008559B6"/>
    <w:rsid w:val="00861B65"/>
    <w:rsid w:val="00864567"/>
    <w:rsid w:val="00864758"/>
    <w:rsid w:val="008716E2"/>
    <w:rsid w:val="00871910"/>
    <w:rsid w:val="00871A99"/>
    <w:rsid w:val="00872BE9"/>
    <w:rsid w:val="00874CA0"/>
    <w:rsid w:val="00875276"/>
    <w:rsid w:val="0087584E"/>
    <w:rsid w:val="008768E5"/>
    <w:rsid w:val="00877D9A"/>
    <w:rsid w:val="00881275"/>
    <w:rsid w:val="00881B30"/>
    <w:rsid w:val="00894A48"/>
    <w:rsid w:val="008959C4"/>
    <w:rsid w:val="00897438"/>
    <w:rsid w:val="008A48D4"/>
    <w:rsid w:val="008B1225"/>
    <w:rsid w:val="008B1CA4"/>
    <w:rsid w:val="008B46DA"/>
    <w:rsid w:val="008B5F17"/>
    <w:rsid w:val="008B7235"/>
    <w:rsid w:val="008B7D93"/>
    <w:rsid w:val="008C1245"/>
    <w:rsid w:val="008C1E07"/>
    <w:rsid w:val="008C2C26"/>
    <w:rsid w:val="008C3D91"/>
    <w:rsid w:val="008C54F9"/>
    <w:rsid w:val="008C5580"/>
    <w:rsid w:val="008C6E6B"/>
    <w:rsid w:val="008C6E96"/>
    <w:rsid w:val="008D123D"/>
    <w:rsid w:val="008D1E0D"/>
    <w:rsid w:val="008D2060"/>
    <w:rsid w:val="008D20AE"/>
    <w:rsid w:val="008D6249"/>
    <w:rsid w:val="008D667F"/>
    <w:rsid w:val="008D6D2A"/>
    <w:rsid w:val="008D6F87"/>
    <w:rsid w:val="008D7CA3"/>
    <w:rsid w:val="008E04FB"/>
    <w:rsid w:val="008E06D3"/>
    <w:rsid w:val="008E078B"/>
    <w:rsid w:val="008E1E75"/>
    <w:rsid w:val="008E2AB3"/>
    <w:rsid w:val="008E3164"/>
    <w:rsid w:val="008E3AFD"/>
    <w:rsid w:val="008E4599"/>
    <w:rsid w:val="008E46A8"/>
    <w:rsid w:val="008E4B25"/>
    <w:rsid w:val="008E4C1E"/>
    <w:rsid w:val="008F29AE"/>
    <w:rsid w:val="008F2A09"/>
    <w:rsid w:val="008F36B1"/>
    <w:rsid w:val="008F3DE5"/>
    <w:rsid w:val="008F53B5"/>
    <w:rsid w:val="008F768E"/>
    <w:rsid w:val="008F78EC"/>
    <w:rsid w:val="00900DBF"/>
    <w:rsid w:val="009044C4"/>
    <w:rsid w:val="0090458C"/>
    <w:rsid w:val="0091007E"/>
    <w:rsid w:val="009115B2"/>
    <w:rsid w:val="0091234C"/>
    <w:rsid w:val="00912B16"/>
    <w:rsid w:val="009217B6"/>
    <w:rsid w:val="0092270D"/>
    <w:rsid w:val="009236E6"/>
    <w:rsid w:val="009267BC"/>
    <w:rsid w:val="00930361"/>
    <w:rsid w:val="00930B0F"/>
    <w:rsid w:val="00931ED8"/>
    <w:rsid w:val="009330D2"/>
    <w:rsid w:val="00933900"/>
    <w:rsid w:val="009366A2"/>
    <w:rsid w:val="0094063C"/>
    <w:rsid w:val="00942B70"/>
    <w:rsid w:val="009459AA"/>
    <w:rsid w:val="0094672B"/>
    <w:rsid w:val="00950637"/>
    <w:rsid w:val="00951EB3"/>
    <w:rsid w:val="00952B36"/>
    <w:rsid w:val="00952BF6"/>
    <w:rsid w:val="009547BB"/>
    <w:rsid w:val="009564AC"/>
    <w:rsid w:val="00957E62"/>
    <w:rsid w:val="009607D6"/>
    <w:rsid w:val="009627B8"/>
    <w:rsid w:val="00964FD2"/>
    <w:rsid w:val="00965CAD"/>
    <w:rsid w:val="00967BD5"/>
    <w:rsid w:val="00967FFB"/>
    <w:rsid w:val="00970916"/>
    <w:rsid w:val="00971E79"/>
    <w:rsid w:val="009743E1"/>
    <w:rsid w:val="0097449D"/>
    <w:rsid w:val="00974AED"/>
    <w:rsid w:val="009751D6"/>
    <w:rsid w:val="00975E4D"/>
    <w:rsid w:val="00975F87"/>
    <w:rsid w:val="00982091"/>
    <w:rsid w:val="00982393"/>
    <w:rsid w:val="00984FD4"/>
    <w:rsid w:val="00985629"/>
    <w:rsid w:val="0099054D"/>
    <w:rsid w:val="00991622"/>
    <w:rsid w:val="00992613"/>
    <w:rsid w:val="00993614"/>
    <w:rsid w:val="00993CC3"/>
    <w:rsid w:val="00997046"/>
    <w:rsid w:val="009978E0"/>
    <w:rsid w:val="009A0174"/>
    <w:rsid w:val="009A018D"/>
    <w:rsid w:val="009A3DE3"/>
    <w:rsid w:val="009A5DA2"/>
    <w:rsid w:val="009A606C"/>
    <w:rsid w:val="009A72BE"/>
    <w:rsid w:val="009B243F"/>
    <w:rsid w:val="009B2A0E"/>
    <w:rsid w:val="009B4E24"/>
    <w:rsid w:val="009B5FB4"/>
    <w:rsid w:val="009B79D4"/>
    <w:rsid w:val="009C2B1E"/>
    <w:rsid w:val="009C3FD5"/>
    <w:rsid w:val="009C4241"/>
    <w:rsid w:val="009D57D6"/>
    <w:rsid w:val="009E4823"/>
    <w:rsid w:val="009E5396"/>
    <w:rsid w:val="009E604A"/>
    <w:rsid w:val="009F0757"/>
    <w:rsid w:val="009F106E"/>
    <w:rsid w:val="009F33CA"/>
    <w:rsid w:val="009F3438"/>
    <w:rsid w:val="009F37F8"/>
    <w:rsid w:val="009F48C2"/>
    <w:rsid w:val="009F5BED"/>
    <w:rsid w:val="009F6F80"/>
    <w:rsid w:val="009F71C1"/>
    <w:rsid w:val="00A01BC5"/>
    <w:rsid w:val="00A13233"/>
    <w:rsid w:val="00A1374C"/>
    <w:rsid w:val="00A143F7"/>
    <w:rsid w:val="00A14976"/>
    <w:rsid w:val="00A16F71"/>
    <w:rsid w:val="00A17194"/>
    <w:rsid w:val="00A17657"/>
    <w:rsid w:val="00A17F5D"/>
    <w:rsid w:val="00A22099"/>
    <w:rsid w:val="00A225C2"/>
    <w:rsid w:val="00A26557"/>
    <w:rsid w:val="00A26756"/>
    <w:rsid w:val="00A27BD9"/>
    <w:rsid w:val="00A27C7F"/>
    <w:rsid w:val="00A31CE6"/>
    <w:rsid w:val="00A320A6"/>
    <w:rsid w:val="00A33D8C"/>
    <w:rsid w:val="00A34DB1"/>
    <w:rsid w:val="00A36E8F"/>
    <w:rsid w:val="00A37CCB"/>
    <w:rsid w:val="00A407CD"/>
    <w:rsid w:val="00A408C0"/>
    <w:rsid w:val="00A40FAF"/>
    <w:rsid w:val="00A41552"/>
    <w:rsid w:val="00A41E3C"/>
    <w:rsid w:val="00A426EF"/>
    <w:rsid w:val="00A436AC"/>
    <w:rsid w:val="00A443F5"/>
    <w:rsid w:val="00A4486A"/>
    <w:rsid w:val="00A46C3A"/>
    <w:rsid w:val="00A47B37"/>
    <w:rsid w:val="00A47DD3"/>
    <w:rsid w:val="00A51278"/>
    <w:rsid w:val="00A5150A"/>
    <w:rsid w:val="00A517CE"/>
    <w:rsid w:val="00A53430"/>
    <w:rsid w:val="00A53D7C"/>
    <w:rsid w:val="00A543A0"/>
    <w:rsid w:val="00A57D23"/>
    <w:rsid w:val="00A6218F"/>
    <w:rsid w:val="00A626D2"/>
    <w:rsid w:val="00A63044"/>
    <w:rsid w:val="00A70779"/>
    <w:rsid w:val="00A707F8"/>
    <w:rsid w:val="00A71B21"/>
    <w:rsid w:val="00A72740"/>
    <w:rsid w:val="00A7705A"/>
    <w:rsid w:val="00A7781E"/>
    <w:rsid w:val="00A82AD5"/>
    <w:rsid w:val="00A84CCE"/>
    <w:rsid w:val="00A91C7C"/>
    <w:rsid w:val="00A920E2"/>
    <w:rsid w:val="00A93633"/>
    <w:rsid w:val="00A94BFE"/>
    <w:rsid w:val="00A95BDE"/>
    <w:rsid w:val="00A9685E"/>
    <w:rsid w:val="00A96F71"/>
    <w:rsid w:val="00AA0C71"/>
    <w:rsid w:val="00AA0F19"/>
    <w:rsid w:val="00AA2AD0"/>
    <w:rsid w:val="00AA34E9"/>
    <w:rsid w:val="00AA4CF9"/>
    <w:rsid w:val="00AA58FE"/>
    <w:rsid w:val="00AA6540"/>
    <w:rsid w:val="00AA6B97"/>
    <w:rsid w:val="00AA7D2C"/>
    <w:rsid w:val="00AB018F"/>
    <w:rsid w:val="00AB2F2D"/>
    <w:rsid w:val="00AB410D"/>
    <w:rsid w:val="00AC25D5"/>
    <w:rsid w:val="00AC6D5A"/>
    <w:rsid w:val="00AD0691"/>
    <w:rsid w:val="00AD344B"/>
    <w:rsid w:val="00AD6026"/>
    <w:rsid w:val="00AE0C7E"/>
    <w:rsid w:val="00AE1A2F"/>
    <w:rsid w:val="00AE77F2"/>
    <w:rsid w:val="00AF16CE"/>
    <w:rsid w:val="00AF17D8"/>
    <w:rsid w:val="00AF3309"/>
    <w:rsid w:val="00AF391D"/>
    <w:rsid w:val="00AF5456"/>
    <w:rsid w:val="00AF6111"/>
    <w:rsid w:val="00AF6D14"/>
    <w:rsid w:val="00AF70EF"/>
    <w:rsid w:val="00B059A5"/>
    <w:rsid w:val="00B10643"/>
    <w:rsid w:val="00B10B99"/>
    <w:rsid w:val="00B140FB"/>
    <w:rsid w:val="00B155AF"/>
    <w:rsid w:val="00B21F51"/>
    <w:rsid w:val="00B22EDF"/>
    <w:rsid w:val="00B260A7"/>
    <w:rsid w:val="00B30D71"/>
    <w:rsid w:val="00B326DB"/>
    <w:rsid w:val="00B329E7"/>
    <w:rsid w:val="00B33C25"/>
    <w:rsid w:val="00B34439"/>
    <w:rsid w:val="00B431FD"/>
    <w:rsid w:val="00B4425F"/>
    <w:rsid w:val="00B44F6B"/>
    <w:rsid w:val="00B5092F"/>
    <w:rsid w:val="00B515AA"/>
    <w:rsid w:val="00B51F11"/>
    <w:rsid w:val="00B538C5"/>
    <w:rsid w:val="00B53B90"/>
    <w:rsid w:val="00B56177"/>
    <w:rsid w:val="00B5644E"/>
    <w:rsid w:val="00B56865"/>
    <w:rsid w:val="00B56987"/>
    <w:rsid w:val="00B575E5"/>
    <w:rsid w:val="00B612AE"/>
    <w:rsid w:val="00B612D6"/>
    <w:rsid w:val="00B64092"/>
    <w:rsid w:val="00B6659D"/>
    <w:rsid w:val="00B70DA5"/>
    <w:rsid w:val="00B71A19"/>
    <w:rsid w:val="00B71B6C"/>
    <w:rsid w:val="00B7325F"/>
    <w:rsid w:val="00B73356"/>
    <w:rsid w:val="00B733A8"/>
    <w:rsid w:val="00B77B0A"/>
    <w:rsid w:val="00B813B5"/>
    <w:rsid w:val="00B82DCF"/>
    <w:rsid w:val="00B844FE"/>
    <w:rsid w:val="00B86D41"/>
    <w:rsid w:val="00B90EBF"/>
    <w:rsid w:val="00B912A7"/>
    <w:rsid w:val="00BA3FA2"/>
    <w:rsid w:val="00BA5875"/>
    <w:rsid w:val="00BA6383"/>
    <w:rsid w:val="00BA7C94"/>
    <w:rsid w:val="00BB04CF"/>
    <w:rsid w:val="00BB1C4F"/>
    <w:rsid w:val="00BB1FC8"/>
    <w:rsid w:val="00BB2A82"/>
    <w:rsid w:val="00BB3919"/>
    <w:rsid w:val="00BC2D4A"/>
    <w:rsid w:val="00BC2E9C"/>
    <w:rsid w:val="00BC4B48"/>
    <w:rsid w:val="00BC68F6"/>
    <w:rsid w:val="00BC755F"/>
    <w:rsid w:val="00BD1783"/>
    <w:rsid w:val="00BD2490"/>
    <w:rsid w:val="00BD29EF"/>
    <w:rsid w:val="00BD307E"/>
    <w:rsid w:val="00BD3173"/>
    <w:rsid w:val="00BD546F"/>
    <w:rsid w:val="00BD6643"/>
    <w:rsid w:val="00BE06F0"/>
    <w:rsid w:val="00BE1B65"/>
    <w:rsid w:val="00BE2481"/>
    <w:rsid w:val="00BE34DD"/>
    <w:rsid w:val="00BE3E7F"/>
    <w:rsid w:val="00BE5351"/>
    <w:rsid w:val="00BE6724"/>
    <w:rsid w:val="00BE6E20"/>
    <w:rsid w:val="00BE779F"/>
    <w:rsid w:val="00BE7803"/>
    <w:rsid w:val="00BE7DB2"/>
    <w:rsid w:val="00BF0A4E"/>
    <w:rsid w:val="00BF2DD9"/>
    <w:rsid w:val="00BF54A7"/>
    <w:rsid w:val="00BF7114"/>
    <w:rsid w:val="00BF7153"/>
    <w:rsid w:val="00C00EAF"/>
    <w:rsid w:val="00C05DCB"/>
    <w:rsid w:val="00C07C08"/>
    <w:rsid w:val="00C07C6F"/>
    <w:rsid w:val="00C1007F"/>
    <w:rsid w:val="00C1068C"/>
    <w:rsid w:val="00C11E7E"/>
    <w:rsid w:val="00C1307F"/>
    <w:rsid w:val="00C14522"/>
    <w:rsid w:val="00C15995"/>
    <w:rsid w:val="00C23DA5"/>
    <w:rsid w:val="00C31980"/>
    <w:rsid w:val="00C31A5C"/>
    <w:rsid w:val="00C34F96"/>
    <w:rsid w:val="00C35A27"/>
    <w:rsid w:val="00C36452"/>
    <w:rsid w:val="00C364D6"/>
    <w:rsid w:val="00C37511"/>
    <w:rsid w:val="00C37703"/>
    <w:rsid w:val="00C40D32"/>
    <w:rsid w:val="00C4247F"/>
    <w:rsid w:val="00C43E6E"/>
    <w:rsid w:val="00C45E87"/>
    <w:rsid w:val="00C4795B"/>
    <w:rsid w:val="00C51371"/>
    <w:rsid w:val="00C52E33"/>
    <w:rsid w:val="00C56985"/>
    <w:rsid w:val="00C61BB0"/>
    <w:rsid w:val="00C61E5B"/>
    <w:rsid w:val="00C628CD"/>
    <w:rsid w:val="00C62ED9"/>
    <w:rsid w:val="00C632CA"/>
    <w:rsid w:val="00C63D58"/>
    <w:rsid w:val="00C64D1F"/>
    <w:rsid w:val="00C66C8D"/>
    <w:rsid w:val="00C66DEC"/>
    <w:rsid w:val="00C67855"/>
    <w:rsid w:val="00C67DAA"/>
    <w:rsid w:val="00C708BC"/>
    <w:rsid w:val="00C71DD9"/>
    <w:rsid w:val="00C71EC2"/>
    <w:rsid w:val="00C71FDF"/>
    <w:rsid w:val="00C73212"/>
    <w:rsid w:val="00C74573"/>
    <w:rsid w:val="00C75B71"/>
    <w:rsid w:val="00C7636E"/>
    <w:rsid w:val="00C77217"/>
    <w:rsid w:val="00C81033"/>
    <w:rsid w:val="00C820A4"/>
    <w:rsid w:val="00C8362F"/>
    <w:rsid w:val="00C83983"/>
    <w:rsid w:val="00C84708"/>
    <w:rsid w:val="00C85DD4"/>
    <w:rsid w:val="00C86D67"/>
    <w:rsid w:val="00C90CED"/>
    <w:rsid w:val="00C91E62"/>
    <w:rsid w:val="00C93D9B"/>
    <w:rsid w:val="00CA15B9"/>
    <w:rsid w:val="00CA2914"/>
    <w:rsid w:val="00CA3C4F"/>
    <w:rsid w:val="00CA6824"/>
    <w:rsid w:val="00CA7D2B"/>
    <w:rsid w:val="00CB19FB"/>
    <w:rsid w:val="00CB30F6"/>
    <w:rsid w:val="00CB340C"/>
    <w:rsid w:val="00CB4CA9"/>
    <w:rsid w:val="00CB4F66"/>
    <w:rsid w:val="00CB6EA7"/>
    <w:rsid w:val="00CC0243"/>
    <w:rsid w:val="00CC22DC"/>
    <w:rsid w:val="00CC2AA3"/>
    <w:rsid w:val="00CC4E9E"/>
    <w:rsid w:val="00CC55B4"/>
    <w:rsid w:val="00CC60B9"/>
    <w:rsid w:val="00CC62B2"/>
    <w:rsid w:val="00CC62C7"/>
    <w:rsid w:val="00CC69DB"/>
    <w:rsid w:val="00CC6BDB"/>
    <w:rsid w:val="00CC732A"/>
    <w:rsid w:val="00CC7706"/>
    <w:rsid w:val="00CC77BE"/>
    <w:rsid w:val="00CD045F"/>
    <w:rsid w:val="00CD0709"/>
    <w:rsid w:val="00CD1A9F"/>
    <w:rsid w:val="00CD34F3"/>
    <w:rsid w:val="00CD3C75"/>
    <w:rsid w:val="00CD57CD"/>
    <w:rsid w:val="00CD594A"/>
    <w:rsid w:val="00CE3E54"/>
    <w:rsid w:val="00CE4BA9"/>
    <w:rsid w:val="00CE655E"/>
    <w:rsid w:val="00CF1BE0"/>
    <w:rsid w:val="00CF2D9F"/>
    <w:rsid w:val="00CF4ABA"/>
    <w:rsid w:val="00CF5743"/>
    <w:rsid w:val="00CF6A95"/>
    <w:rsid w:val="00CF7972"/>
    <w:rsid w:val="00D02278"/>
    <w:rsid w:val="00D03051"/>
    <w:rsid w:val="00D03E8B"/>
    <w:rsid w:val="00D06641"/>
    <w:rsid w:val="00D126A6"/>
    <w:rsid w:val="00D12851"/>
    <w:rsid w:val="00D154F1"/>
    <w:rsid w:val="00D15B74"/>
    <w:rsid w:val="00D20295"/>
    <w:rsid w:val="00D23A9E"/>
    <w:rsid w:val="00D23B46"/>
    <w:rsid w:val="00D2536C"/>
    <w:rsid w:val="00D26350"/>
    <w:rsid w:val="00D265A6"/>
    <w:rsid w:val="00D2677A"/>
    <w:rsid w:val="00D267A7"/>
    <w:rsid w:val="00D268DB"/>
    <w:rsid w:val="00D26CCA"/>
    <w:rsid w:val="00D26EA8"/>
    <w:rsid w:val="00D27AB1"/>
    <w:rsid w:val="00D27E83"/>
    <w:rsid w:val="00D33FFA"/>
    <w:rsid w:val="00D351ED"/>
    <w:rsid w:val="00D35E12"/>
    <w:rsid w:val="00D35E6E"/>
    <w:rsid w:val="00D376F6"/>
    <w:rsid w:val="00D41211"/>
    <w:rsid w:val="00D422FF"/>
    <w:rsid w:val="00D43EFA"/>
    <w:rsid w:val="00D45697"/>
    <w:rsid w:val="00D46B99"/>
    <w:rsid w:val="00D4738B"/>
    <w:rsid w:val="00D47E85"/>
    <w:rsid w:val="00D51470"/>
    <w:rsid w:val="00D5148A"/>
    <w:rsid w:val="00D53526"/>
    <w:rsid w:val="00D575EA"/>
    <w:rsid w:val="00D57AAC"/>
    <w:rsid w:val="00D60E28"/>
    <w:rsid w:val="00D64037"/>
    <w:rsid w:val="00D647C2"/>
    <w:rsid w:val="00D66961"/>
    <w:rsid w:val="00D67B40"/>
    <w:rsid w:val="00D714D7"/>
    <w:rsid w:val="00D7170D"/>
    <w:rsid w:val="00D73ADB"/>
    <w:rsid w:val="00D76F0A"/>
    <w:rsid w:val="00D779C6"/>
    <w:rsid w:val="00D80A34"/>
    <w:rsid w:val="00D80C56"/>
    <w:rsid w:val="00D8137E"/>
    <w:rsid w:val="00D83374"/>
    <w:rsid w:val="00D839C9"/>
    <w:rsid w:val="00D86E87"/>
    <w:rsid w:val="00D876B9"/>
    <w:rsid w:val="00D90992"/>
    <w:rsid w:val="00D94148"/>
    <w:rsid w:val="00D94D32"/>
    <w:rsid w:val="00D952A1"/>
    <w:rsid w:val="00D954E0"/>
    <w:rsid w:val="00D967CE"/>
    <w:rsid w:val="00DA2912"/>
    <w:rsid w:val="00DA2FD8"/>
    <w:rsid w:val="00DA3448"/>
    <w:rsid w:val="00DA62EB"/>
    <w:rsid w:val="00DA6C27"/>
    <w:rsid w:val="00DB0BF6"/>
    <w:rsid w:val="00DB1B45"/>
    <w:rsid w:val="00DB2F66"/>
    <w:rsid w:val="00DB2F71"/>
    <w:rsid w:val="00DB3B25"/>
    <w:rsid w:val="00DB6AF7"/>
    <w:rsid w:val="00DC0261"/>
    <w:rsid w:val="00DC104D"/>
    <w:rsid w:val="00DC1FCD"/>
    <w:rsid w:val="00DC45A5"/>
    <w:rsid w:val="00DC4C3F"/>
    <w:rsid w:val="00DD0EE9"/>
    <w:rsid w:val="00DD2453"/>
    <w:rsid w:val="00DD3795"/>
    <w:rsid w:val="00DD3A30"/>
    <w:rsid w:val="00DD3ECF"/>
    <w:rsid w:val="00DD44E7"/>
    <w:rsid w:val="00DD48DE"/>
    <w:rsid w:val="00DD53F0"/>
    <w:rsid w:val="00DE2DD2"/>
    <w:rsid w:val="00DE6116"/>
    <w:rsid w:val="00DF100D"/>
    <w:rsid w:val="00DF518B"/>
    <w:rsid w:val="00DF6EFC"/>
    <w:rsid w:val="00DF7808"/>
    <w:rsid w:val="00DF7FE4"/>
    <w:rsid w:val="00E02F16"/>
    <w:rsid w:val="00E030CF"/>
    <w:rsid w:val="00E03823"/>
    <w:rsid w:val="00E063DF"/>
    <w:rsid w:val="00E10C4B"/>
    <w:rsid w:val="00E118DD"/>
    <w:rsid w:val="00E13D05"/>
    <w:rsid w:val="00E13D57"/>
    <w:rsid w:val="00E146D5"/>
    <w:rsid w:val="00E1476B"/>
    <w:rsid w:val="00E159EB"/>
    <w:rsid w:val="00E15A97"/>
    <w:rsid w:val="00E168A9"/>
    <w:rsid w:val="00E208D3"/>
    <w:rsid w:val="00E2210B"/>
    <w:rsid w:val="00E22369"/>
    <w:rsid w:val="00E227A4"/>
    <w:rsid w:val="00E242F0"/>
    <w:rsid w:val="00E2472A"/>
    <w:rsid w:val="00E2686B"/>
    <w:rsid w:val="00E277AB"/>
    <w:rsid w:val="00E34ED2"/>
    <w:rsid w:val="00E41878"/>
    <w:rsid w:val="00E43031"/>
    <w:rsid w:val="00E44AE8"/>
    <w:rsid w:val="00E4614C"/>
    <w:rsid w:val="00E463B0"/>
    <w:rsid w:val="00E50D1D"/>
    <w:rsid w:val="00E51C81"/>
    <w:rsid w:val="00E51DC9"/>
    <w:rsid w:val="00E5442D"/>
    <w:rsid w:val="00E54B25"/>
    <w:rsid w:val="00E55F54"/>
    <w:rsid w:val="00E568F3"/>
    <w:rsid w:val="00E6190D"/>
    <w:rsid w:val="00E64144"/>
    <w:rsid w:val="00E700D7"/>
    <w:rsid w:val="00E7153A"/>
    <w:rsid w:val="00E71972"/>
    <w:rsid w:val="00E737AF"/>
    <w:rsid w:val="00E73FD4"/>
    <w:rsid w:val="00E740C6"/>
    <w:rsid w:val="00E76744"/>
    <w:rsid w:val="00E80493"/>
    <w:rsid w:val="00E80F7A"/>
    <w:rsid w:val="00E811D3"/>
    <w:rsid w:val="00E838C2"/>
    <w:rsid w:val="00E83A33"/>
    <w:rsid w:val="00E86650"/>
    <w:rsid w:val="00E87491"/>
    <w:rsid w:val="00E95EE9"/>
    <w:rsid w:val="00E9792D"/>
    <w:rsid w:val="00EA119F"/>
    <w:rsid w:val="00EA16F5"/>
    <w:rsid w:val="00EA3AD0"/>
    <w:rsid w:val="00EA5E00"/>
    <w:rsid w:val="00EB1EB3"/>
    <w:rsid w:val="00EB4871"/>
    <w:rsid w:val="00EB59ED"/>
    <w:rsid w:val="00EB6525"/>
    <w:rsid w:val="00EB6C59"/>
    <w:rsid w:val="00EB78E5"/>
    <w:rsid w:val="00EC22A4"/>
    <w:rsid w:val="00EC291B"/>
    <w:rsid w:val="00EC4E8E"/>
    <w:rsid w:val="00EC51DC"/>
    <w:rsid w:val="00EC5289"/>
    <w:rsid w:val="00EC5FA7"/>
    <w:rsid w:val="00EC6623"/>
    <w:rsid w:val="00EC7A94"/>
    <w:rsid w:val="00ED1195"/>
    <w:rsid w:val="00ED48EA"/>
    <w:rsid w:val="00EE031E"/>
    <w:rsid w:val="00EE0495"/>
    <w:rsid w:val="00EE15EB"/>
    <w:rsid w:val="00EE20D2"/>
    <w:rsid w:val="00EE3475"/>
    <w:rsid w:val="00EE602F"/>
    <w:rsid w:val="00EE6DF0"/>
    <w:rsid w:val="00EF0820"/>
    <w:rsid w:val="00EF1918"/>
    <w:rsid w:val="00EF239F"/>
    <w:rsid w:val="00EF24E6"/>
    <w:rsid w:val="00EF384B"/>
    <w:rsid w:val="00EF7CBB"/>
    <w:rsid w:val="00F00AF2"/>
    <w:rsid w:val="00F0574A"/>
    <w:rsid w:val="00F05E28"/>
    <w:rsid w:val="00F06257"/>
    <w:rsid w:val="00F06F05"/>
    <w:rsid w:val="00F107C3"/>
    <w:rsid w:val="00F13652"/>
    <w:rsid w:val="00F13CAE"/>
    <w:rsid w:val="00F148FF"/>
    <w:rsid w:val="00F15071"/>
    <w:rsid w:val="00F15BE0"/>
    <w:rsid w:val="00F172A3"/>
    <w:rsid w:val="00F21C47"/>
    <w:rsid w:val="00F233F7"/>
    <w:rsid w:val="00F23DE5"/>
    <w:rsid w:val="00F26D61"/>
    <w:rsid w:val="00F26E82"/>
    <w:rsid w:val="00F32E0C"/>
    <w:rsid w:val="00F3482B"/>
    <w:rsid w:val="00F34C75"/>
    <w:rsid w:val="00F40D6E"/>
    <w:rsid w:val="00F41E11"/>
    <w:rsid w:val="00F445C7"/>
    <w:rsid w:val="00F46295"/>
    <w:rsid w:val="00F47E1D"/>
    <w:rsid w:val="00F47EF1"/>
    <w:rsid w:val="00F5166B"/>
    <w:rsid w:val="00F51FC4"/>
    <w:rsid w:val="00F53964"/>
    <w:rsid w:val="00F55882"/>
    <w:rsid w:val="00F56F30"/>
    <w:rsid w:val="00F604BE"/>
    <w:rsid w:val="00F656B9"/>
    <w:rsid w:val="00F666CC"/>
    <w:rsid w:val="00F66850"/>
    <w:rsid w:val="00F66C05"/>
    <w:rsid w:val="00F67015"/>
    <w:rsid w:val="00F67645"/>
    <w:rsid w:val="00F67FE8"/>
    <w:rsid w:val="00F7029C"/>
    <w:rsid w:val="00F70C3B"/>
    <w:rsid w:val="00F70CBD"/>
    <w:rsid w:val="00F70D4E"/>
    <w:rsid w:val="00F71CE5"/>
    <w:rsid w:val="00F765FF"/>
    <w:rsid w:val="00F80E51"/>
    <w:rsid w:val="00F8213D"/>
    <w:rsid w:val="00F8246D"/>
    <w:rsid w:val="00F8524B"/>
    <w:rsid w:val="00F85988"/>
    <w:rsid w:val="00F86133"/>
    <w:rsid w:val="00F86B1E"/>
    <w:rsid w:val="00F8712E"/>
    <w:rsid w:val="00F87A72"/>
    <w:rsid w:val="00F90EA1"/>
    <w:rsid w:val="00F91892"/>
    <w:rsid w:val="00F95AC4"/>
    <w:rsid w:val="00F97486"/>
    <w:rsid w:val="00FA00E8"/>
    <w:rsid w:val="00FA10DE"/>
    <w:rsid w:val="00FA556C"/>
    <w:rsid w:val="00FA6B53"/>
    <w:rsid w:val="00FA7CDA"/>
    <w:rsid w:val="00FB3488"/>
    <w:rsid w:val="00FB5E30"/>
    <w:rsid w:val="00FB6CC3"/>
    <w:rsid w:val="00FC229F"/>
    <w:rsid w:val="00FC2FA2"/>
    <w:rsid w:val="00FC3615"/>
    <w:rsid w:val="00FC6BB7"/>
    <w:rsid w:val="00FC6D7F"/>
    <w:rsid w:val="00FD19C1"/>
    <w:rsid w:val="00FD1BD1"/>
    <w:rsid w:val="00FD214D"/>
    <w:rsid w:val="00FD38EA"/>
    <w:rsid w:val="00FD49C1"/>
    <w:rsid w:val="00FD4E2C"/>
    <w:rsid w:val="00FD56E5"/>
    <w:rsid w:val="00FE0278"/>
    <w:rsid w:val="00FE2108"/>
    <w:rsid w:val="00FE4A8D"/>
    <w:rsid w:val="00FE6C30"/>
    <w:rsid w:val="00FE6CDA"/>
    <w:rsid w:val="00FF0305"/>
    <w:rsid w:val="00FF136C"/>
    <w:rsid w:val="00FF1988"/>
    <w:rsid w:val="00FF63D2"/>
    <w:rsid w:val="00FF6E60"/>
    <w:rsid w:val="12267919"/>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D137"/>
  <w15:docId w15:val="{A018A646-8D53-C642-9E99-8DC89CDE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32C6"/>
    <w:rPr>
      <w:color w:val="22272B"/>
      <w:sz w:val="22"/>
      <w:szCs w:val="24"/>
      <w:lang w:eastAsia="en-US"/>
    </w:rPr>
  </w:style>
  <w:style w:type="paragraph" w:styleId="Heading1">
    <w:name w:val="heading 1"/>
    <w:basedOn w:val="Normal"/>
    <w:next w:val="Normal"/>
    <w:link w:val="Heading1Char"/>
    <w:qFormat/>
    <w:rsid w:val="00035B8B"/>
    <w:pPr>
      <w:widowControl w:val="0"/>
      <w:suppressAutoHyphens/>
      <w:autoSpaceDE w:val="0"/>
      <w:autoSpaceDN w:val="0"/>
      <w:adjustRightInd w:val="0"/>
      <w:spacing w:after="1200" w:line="216" w:lineRule="auto"/>
      <w:textAlignment w:val="center"/>
      <w:outlineLvl w:val="0"/>
    </w:pPr>
    <w:rPr>
      <w:rFonts w:cs="Arial"/>
      <w:bCs/>
      <w:color w:val="0B3F47"/>
      <w:sz w:val="80"/>
      <w:szCs w:val="80"/>
    </w:rPr>
  </w:style>
  <w:style w:type="paragraph" w:styleId="Heading2">
    <w:name w:val="heading 2"/>
    <w:basedOn w:val="Normal"/>
    <w:next w:val="Normal"/>
    <w:link w:val="Heading2Char"/>
    <w:qFormat/>
    <w:rsid w:val="0053340E"/>
    <w:pPr>
      <w:widowControl w:val="0"/>
      <w:suppressAutoHyphens/>
      <w:autoSpaceDE w:val="0"/>
      <w:autoSpaceDN w:val="0"/>
      <w:adjustRightInd w:val="0"/>
      <w:spacing w:before="480" w:after="284" w:line="216" w:lineRule="auto"/>
      <w:textAlignment w:val="center"/>
      <w:outlineLvl w:val="1"/>
    </w:pPr>
    <w:rPr>
      <w:rFonts w:cs="ArialMT"/>
      <w:bCs/>
      <w:color w:val="0B3F47"/>
      <w:sz w:val="36"/>
      <w:szCs w:val="36"/>
    </w:rPr>
  </w:style>
  <w:style w:type="paragraph" w:styleId="Heading3">
    <w:name w:val="heading 3"/>
    <w:basedOn w:val="Normal"/>
    <w:next w:val="Normal"/>
    <w:link w:val="Heading3Char"/>
    <w:qFormat/>
    <w:rsid w:val="005047AE"/>
    <w:pPr>
      <w:keepNext/>
      <w:keepLines/>
      <w:pBdr>
        <w:top w:val="single" w:sz="4" w:space="6" w:color="441170"/>
      </w:pBdr>
      <w:spacing w:before="480" w:after="227"/>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rsid w:val="005047AE"/>
    <w:pPr>
      <w:keepNext/>
      <w:keepLines/>
      <w:pBdr>
        <w:top w:val="single" w:sz="4" w:space="6" w:color="441170"/>
      </w:pBdr>
      <w:spacing w:before="240" w:after="12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rsid w:val="005047AE"/>
    <w:pPr>
      <w:keepNext/>
      <w:keepLines/>
      <w:spacing w:before="240" w:after="120"/>
      <w:outlineLvl w:val="4"/>
    </w:pPr>
    <w:rPr>
      <w:rFonts w:ascii="Public Sans SemiBold" w:eastAsia="Times New Roman" w:hAnsi="Public Sans SemiBold"/>
      <w:bCs/>
      <w:color w:val="0B3F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5B8B"/>
    <w:rPr>
      <w:rFonts w:cs="Arial"/>
      <w:bCs/>
      <w:color w:val="0B3F47"/>
      <w:sz w:val="80"/>
      <w:szCs w:val="80"/>
      <w:lang w:eastAsia="en-US"/>
    </w:rPr>
  </w:style>
  <w:style w:type="character" w:customStyle="1" w:styleId="Heading2Char">
    <w:name w:val="Heading 2 Char"/>
    <w:link w:val="Heading2"/>
    <w:rsid w:val="0053340E"/>
    <w:rPr>
      <w:rFonts w:cs="ArialMT"/>
      <w:bCs/>
      <w:color w:val="0B3F47"/>
      <w:sz w:val="36"/>
      <w:szCs w:val="36"/>
    </w:rPr>
  </w:style>
  <w:style w:type="character" w:customStyle="1" w:styleId="Heading3Char">
    <w:name w:val="Heading 3 Char"/>
    <w:link w:val="Heading3"/>
    <w:rsid w:val="005047AE"/>
    <w:rPr>
      <w:rFonts w:ascii="Public Sans Medium" w:eastAsia="Times New Roman" w:hAnsi="Public Sans Medium"/>
      <w:color w:val="0B3F47"/>
      <w:sz w:val="28"/>
      <w:szCs w:val="28"/>
    </w:rPr>
  </w:style>
  <w:style w:type="character" w:customStyle="1" w:styleId="Heading4Char">
    <w:name w:val="Heading 4 Char"/>
    <w:link w:val="Heading4"/>
    <w:rsid w:val="005047AE"/>
    <w:rPr>
      <w:rFonts w:ascii="Public Sans SemiBold" w:eastAsia="Times New Roman" w:hAnsi="Public Sans SemiBold" w:cs="Times New Roman"/>
      <w:color w:val="0B3F47"/>
      <w:sz w:val="25"/>
      <w:szCs w:val="25"/>
    </w:rPr>
  </w:style>
  <w:style w:type="character" w:customStyle="1" w:styleId="Heading5Char">
    <w:name w:val="Heading 5 Char"/>
    <w:link w:val="Heading5"/>
    <w:rsid w:val="005047AE"/>
    <w:rPr>
      <w:rFonts w:ascii="Public Sans SemiBold" w:eastAsia="Times New Roman" w:hAnsi="Public Sans SemiBold" w:cs="Times New Roman"/>
      <w:bCs/>
      <w:color w:val="0B3F47"/>
      <w:sz w:val="22"/>
    </w:rPr>
  </w:style>
  <w:style w:type="table" w:styleId="TableGrid">
    <w:name w:val="Table Grid"/>
    <w:basedOn w:val="TableNormal"/>
    <w:uiPriority w:val="39"/>
    <w:rsid w:val="00803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link w:val="Header"/>
    <w:uiPriority w:val="99"/>
    <w:rsid w:val="00C1068C"/>
    <w:rPr>
      <w:rFonts w:ascii="Public Sans Light" w:hAnsi="Public Sans Light" w:cs="Arial-Black"/>
      <w:noProof/>
      <w:color w:val="22272B"/>
      <w:spacing w:val="-5"/>
      <w:sz w:val="16"/>
      <w:szCs w:val="16"/>
    </w:rPr>
  </w:style>
  <w:style w:type="paragraph" w:styleId="Footer">
    <w:name w:val="footer"/>
    <w:basedOn w:val="Normal"/>
    <w:link w:val="FooterChar"/>
    <w:uiPriority w:val="99"/>
    <w:unhideWhenUsed/>
    <w:rsid w:val="00BB04CF"/>
    <w:pPr>
      <w:pBdr>
        <w:top w:val="single" w:sz="4" w:space="4" w:color="22272B"/>
      </w:pBdr>
      <w:tabs>
        <w:tab w:val="right" w:pos="10198"/>
      </w:tabs>
    </w:pPr>
    <w:rPr>
      <w:sz w:val="16"/>
      <w:szCs w:val="16"/>
    </w:rPr>
  </w:style>
  <w:style w:type="character" w:customStyle="1" w:styleId="FooterChar">
    <w:name w:val="Footer Char"/>
    <w:link w:val="Footer"/>
    <w:uiPriority w:val="99"/>
    <w:rsid w:val="00BB04CF"/>
    <w:rPr>
      <w:color w:val="22272B"/>
      <w:sz w:val="16"/>
      <w:szCs w:val="16"/>
    </w:rPr>
  </w:style>
  <w:style w:type="paragraph" w:customStyle="1" w:styleId="Coverdate">
    <w:name w:val="Cover date"/>
    <w:basedOn w:val="Normal"/>
    <w:rsid w:val="00D60E28"/>
    <w:rPr>
      <w:color w:val="0B3F47"/>
    </w:rPr>
  </w:style>
  <w:style w:type="paragraph" w:customStyle="1" w:styleId="CoverURLwhite">
    <w:name w:val="Cover URL white"/>
    <w:basedOn w:val="Coverdatewhite"/>
    <w:rsid w:val="00A9685E"/>
    <w:pPr>
      <w:pBdr>
        <w:top w:val="single" w:sz="4" w:space="4" w:color="002664"/>
      </w:pBdr>
      <w:tabs>
        <w:tab w:val="right" w:pos="10198"/>
      </w:tabs>
    </w:pPr>
  </w:style>
  <w:style w:type="paragraph" w:customStyle="1" w:styleId="Coverdatewhite">
    <w:name w:val="Cover date white"/>
    <w:basedOn w:val="Covertextwhite"/>
    <w:rsid w:val="005C77A2"/>
  </w:style>
  <w:style w:type="paragraph" w:customStyle="1" w:styleId="Covertextwhite">
    <w:name w:val="Cover text white"/>
    <w:basedOn w:val="Covertext"/>
    <w:rsid w:val="002F75D6"/>
    <w:pPr>
      <w:tabs>
        <w:tab w:val="clear" w:pos="9899"/>
        <w:tab w:val="left" w:pos="5216"/>
        <w:tab w:val="right" w:pos="9923"/>
      </w:tabs>
      <w:suppressAutoHyphens/>
      <w:autoSpaceDE w:val="0"/>
      <w:autoSpaceDN w:val="0"/>
      <w:adjustRightInd w:val="0"/>
      <w:textAlignment w:val="center"/>
    </w:pPr>
    <w:rPr>
      <w:color w:val="FFFFFF"/>
    </w:rPr>
  </w:style>
  <w:style w:type="paragraph" w:customStyle="1" w:styleId="Covertext">
    <w:name w:val="Cover text"/>
    <w:rsid w:val="005047AE"/>
    <w:pPr>
      <w:tabs>
        <w:tab w:val="right" w:pos="9899"/>
      </w:tabs>
    </w:pPr>
    <w:rPr>
      <w:rFonts w:ascii="Public Sans Light" w:hAnsi="Public Sans Light" w:cs="PublicSans-Light"/>
      <w:color w:val="22272B"/>
      <w:spacing w:val="-1"/>
      <w:sz w:val="22"/>
      <w:szCs w:val="22"/>
      <w:lang w:val="en-US" w:eastAsia="en-US"/>
    </w:rPr>
  </w:style>
  <w:style w:type="paragraph" w:styleId="BodyText">
    <w:name w:val="Body Text"/>
    <w:basedOn w:val="Normal"/>
    <w:link w:val="BodyTextChar"/>
    <w:qFormat/>
    <w:rsid w:val="00D60E28"/>
    <w:pPr>
      <w:widowControl w:val="0"/>
      <w:suppressAutoHyphens/>
      <w:autoSpaceDE w:val="0"/>
      <w:autoSpaceDN w:val="0"/>
      <w:adjustRightInd w:val="0"/>
      <w:spacing w:before="120" w:after="120"/>
      <w:textAlignment w:val="center"/>
    </w:pPr>
    <w:rPr>
      <w:rFonts w:cs="Arial"/>
      <w:szCs w:val="20"/>
    </w:rPr>
  </w:style>
  <w:style w:type="character" w:customStyle="1" w:styleId="BodyTextChar">
    <w:name w:val="Body Text Char"/>
    <w:link w:val="BodyText"/>
    <w:rsid w:val="00D60E28"/>
    <w:rPr>
      <w:rFonts w:cs="Arial"/>
      <w:color w:val="22272B"/>
      <w:sz w:val="22"/>
      <w:szCs w:val="20"/>
    </w:rPr>
  </w:style>
  <w:style w:type="paragraph" w:customStyle="1" w:styleId="Bullet1">
    <w:name w:val="Bullet 1"/>
    <w:basedOn w:val="BodyText"/>
    <w:qFormat/>
    <w:rsid w:val="0010445F"/>
    <w:pPr>
      <w:widowControl/>
      <w:numPr>
        <w:numId w:val="6"/>
      </w:numPr>
      <w:suppressAutoHyphens w:val="0"/>
      <w:autoSpaceDE/>
      <w:autoSpaceDN/>
      <w:adjustRightInd/>
      <w:textAlignment w:val="auto"/>
    </w:pPr>
  </w:style>
  <w:style w:type="paragraph" w:customStyle="1" w:styleId="Bullet2">
    <w:name w:val="Bullet 2"/>
    <w:basedOn w:val="Normal"/>
    <w:qFormat/>
    <w:rsid w:val="005250D8"/>
    <w:pPr>
      <w:numPr>
        <w:numId w:val="8"/>
      </w:numPr>
      <w:spacing w:before="120" w:after="120"/>
    </w:pPr>
    <w:rPr>
      <w:rFonts w:cs="ArialMT"/>
      <w:color w:val="000000"/>
    </w:rPr>
  </w:style>
  <w:style w:type="character" w:styleId="PlaceholderText">
    <w:name w:val="Placeholder Text"/>
    <w:semiHidden/>
    <w:rsid w:val="006E4CA5"/>
    <w:rPr>
      <w:color w:val="808080"/>
    </w:rPr>
  </w:style>
  <w:style w:type="character" w:styleId="PageNumber">
    <w:name w:val="page number"/>
    <w:rsid w:val="0048494C"/>
    <w:rPr>
      <w:rFonts w:ascii="Arial" w:hAnsi="Arial"/>
      <w:noProof w:val="0"/>
      <w:color w:val="808080"/>
      <w:sz w:val="12"/>
      <w:lang w:val="en-AU"/>
    </w:rPr>
  </w:style>
  <w:style w:type="paragraph" w:customStyle="1" w:styleId="Bullet3">
    <w:name w:val="Bullet 3"/>
    <w:basedOn w:val="Normal"/>
    <w:rsid w:val="00814D66"/>
    <w:pPr>
      <w:numPr>
        <w:numId w:val="13"/>
      </w:numPr>
      <w:spacing w:before="120" w:after="120"/>
    </w:pPr>
  </w:style>
  <w:style w:type="paragraph" w:customStyle="1" w:styleId="CoverDocumenttitle">
    <w:name w:val="Cover Document title"/>
    <w:basedOn w:val="Title"/>
    <w:rsid w:val="00A26756"/>
  </w:style>
  <w:style w:type="paragraph" w:styleId="Title">
    <w:name w:val="Title"/>
    <w:basedOn w:val="Normal"/>
    <w:next w:val="Normal"/>
    <w:link w:val="TitleChar"/>
    <w:uiPriority w:val="10"/>
    <w:qFormat/>
    <w:rsid w:val="005047AE"/>
    <w:pPr>
      <w:spacing w:line="216" w:lineRule="auto"/>
      <w:contextualSpacing/>
    </w:pPr>
    <w:rPr>
      <w:rFonts w:eastAsia="Times New Roman"/>
      <w:color w:val="0B3F47"/>
      <w:kern w:val="28"/>
      <w:sz w:val="80"/>
      <w:szCs w:val="80"/>
    </w:rPr>
  </w:style>
  <w:style w:type="character" w:customStyle="1" w:styleId="TitleChar">
    <w:name w:val="Title Char"/>
    <w:link w:val="Title"/>
    <w:uiPriority w:val="10"/>
    <w:rsid w:val="005047AE"/>
    <w:rPr>
      <w:rFonts w:eastAsia="Times New Roman" w:cs="Times New Roman"/>
      <w:color w:val="0B3F47"/>
      <w:kern w:val="28"/>
      <w:sz w:val="80"/>
      <w:szCs w:val="80"/>
    </w:rPr>
  </w:style>
  <w:style w:type="paragraph" w:customStyle="1" w:styleId="CoverSubtitle">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customStyle="1" w:styleId="SubtitleChar">
    <w:name w:val="Subtitle Char"/>
    <w:link w:val="Subtitle"/>
    <w:rsid w:val="005047AE"/>
    <w:rPr>
      <w:rFonts w:eastAsia="Times New Roman" w:cs="Times New Roman"/>
      <w:color w:val="0B3F47"/>
      <w:sz w:val="36"/>
      <w:szCs w:val="36"/>
      <w:lang w:val="en-US"/>
    </w:rPr>
  </w:style>
  <w:style w:type="paragraph" w:customStyle="1" w:styleId="CoverURL">
    <w:name w:val="Cover URL"/>
    <w:basedOn w:val="CoverSubtitle"/>
    <w:rsid w:val="00F05E28"/>
    <w:pPr>
      <w:jc w:val="right"/>
    </w:pPr>
    <w:rPr>
      <w:sz w:val="22"/>
      <w:szCs w:val="22"/>
    </w:rPr>
  </w:style>
  <w:style w:type="paragraph" w:customStyle="1" w:styleId="Chartheading">
    <w:name w:val="Chart heading"/>
    <w:basedOn w:val="Normal"/>
    <w:rsid w:val="00D60E28"/>
    <w:pPr>
      <w:keepNext/>
      <w:spacing w:after="120"/>
    </w:pPr>
    <w:rPr>
      <w:rFonts w:ascii="Public Sans SemiBold" w:hAnsi="Public Sans SemiBold"/>
      <w:color w:val="0B3F47"/>
    </w:rPr>
  </w:style>
  <w:style w:type="paragraph" w:styleId="TOC1">
    <w:name w:val="toc 1"/>
    <w:basedOn w:val="Normal"/>
    <w:next w:val="Normal"/>
    <w:autoRedefine/>
    <w:uiPriority w:val="39"/>
    <w:unhideWhenUsed/>
    <w:rsid w:val="009044C4"/>
    <w:pPr>
      <w:tabs>
        <w:tab w:val="right" w:leader="dot" w:pos="10188"/>
      </w:tabs>
      <w:spacing w:before="360" w:after="120"/>
    </w:pPr>
    <w:rPr>
      <w:rFonts w:ascii="Public Sans" w:hAnsi="Public Sans"/>
      <w:b/>
      <w:bCs/>
      <w:noProof/>
      <w:szCs w:val="36"/>
    </w:rPr>
  </w:style>
  <w:style w:type="paragraph" w:styleId="TOC2">
    <w:name w:val="toc 2"/>
    <w:basedOn w:val="TOC3"/>
    <w:next w:val="Normal"/>
    <w:autoRedefine/>
    <w:uiPriority w:val="39"/>
    <w:unhideWhenUsed/>
    <w:rsid w:val="009044C4"/>
  </w:style>
  <w:style w:type="paragraph" w:styleId="TOC3">
    <w:name w:val="toc 3"/>
    <w:basedOn w:val="Normal"/>
    <w:next w:val="Normal"/>
    <w:autoRedefine/>
    <w:uiPriority w:val="39"/>
    <w:unhideWhenUsed/>
    <w:rsid w:val="009044C4"/>
    <w:pPr>
      <w:tabs>
        <w:tab w:val="right" w:leader="dot" w:pos="10188"/>
      </w:tabs>
      <w:spacing w:after="120"/>
    </w:pPr>
    <w:rPr>
      <w:noProof/>
      <w:szCs w:val="36"/>
    </w:rPr>
  </w:style>
  <w:style w:type="character" w:styleId="Hyperlink">
    <w:name w:val="Hyperlink"/>
    <w:uiPriority w:val="99"/>
    <w:unhideWhenUsed/>
    <w:rsid w:val="007B47E4"/>
    <w:rPr>
      <w:color w:val="22272B"/>
      <w:u w:val="single"/>
    </w:rPr>
  </w:style>
  <w:style w:type="paragraph" w:styleId="TOCHeading">
    <w:name w:val="TOC Heading"/>
    <w:basedOn w:val="Heading1"/>
    <w:next w:val="Normal"/>
    <w:uiPriority w:val="39"/>
    <w:unhideWhenUsed/>
    <w:rsid w:val="00BD29EF"/>
    <w:pPr>
      <w:keepNext/>
      <w:keepLines/>
      <w:widowControl/>
      <w:suppressAutoHyphens w:val="0"/>
      <w:autoSpaceDE/>
      <w:autoSpaceDN/>
      <w:adjustRightInd/>
      <w:spacing w:after="5103"/>
      <w:textAlignment w:val="auto"/>
      <w:outlineLvl w:val="9"/>
    </w:pPr>
    <w:rPr>
      <w:rFonts w:eastAsia="Times New Roman" w:cs="Times New Roman"/>
      <w:bCs w:val="0"/>
      <w:color w:val="22272B"/>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spacing w:val="-1"/>
      <w:sz w:val="18"/>
      <w:szCs w:val="18"/>
      <w:lang w:val="en-US"/>
    </w:rPr>
  </w:style>
  <w:style w:type="table" w:styleId="TableGridLight">
    <w:name w:val="Grid Table Light"/>
    <w:basedOn w:val="TableNormal"/>
    <w:uiPriority w:val="40"/>
    <w:rsid w:val="00E242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SWGovernmentFinancialTable">
    <w:name w:val="NSW Government Financial Table"/>
    <w:basedOn w:val="TableNormal"/>
    <w:uiPriority w:val="99"/>
    <w:rsid w:val="00B56987"/>
    <w:rPr>
      <w:rFonts w:ascii="Public Sans Light" w:hAnsi="Public Sans Light"/>
      <w:color w:val="22272B"/>
    </w:rPr>
    <w:tblPr>
      <w:tblBorders>
        <w:top w:val="single" w:sz="4" w:space="0" w:color="22272B"/>
        <w:bottom w:val="single" w:sz="4" w:space="0" w:color="22272B"/>
        <w:insideH w:val="single" w:sz="4" w:space="0" w:color="22272B"/>
      </w:tblBorders>
      <w:tblCellMar>
        <w:top w:w="85" w:type="dxa"/>
        <w:left w:w="0" w:type="dxa"/>
        <w:bottom w:w="85" w:type="dxa"/>
        <w:right w:w="0" w:type="dxa"/>
      </w:tblCellMar>
    </w:tblPr>
    <w:tblStylePr w:type="firstRow">
      <w:pPr>
        <w:jc w:val="left"/>
      </w:pPr>
      <w:rPr>
        <w:rFonts w:ascii="Public Sans" w:hAnsi="Public Sans"/>
        <w:b/>
        <w:color w:val="002664"/>
      </w:rPr>
      <w:tblPr/>
      <w:tcPr>
        <w:tcBorders>
          <w:top w:val="single" w:sz="4" w:space="0" w:color="22272B"/>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unhideWhenUsed/>
    <w:rsid w:val="00BE7803"/>
    <w:rPr>
      <w:vertAlign w:val="superscript"/>
    </w:rPr>
  </w:style>
  <w:style w:type="table" w:customStyle="1" w:styleId="NSWGovernmentTable">
    <w:name w:val="NSW Government Table"/>
    <w:basedOn w:val="TableNormal"/>
    <w:uiPriority w:val="99"/>
    <w:rsid w:val="007E5280"/>
    <w:rPr>
      <w:rFonts w:ascii="Public Sans Light" w:hAnsi="Public Sans Light"/>
      <w:color w:val="22272B"/>
      <w:sz w:val="18"/>
    </w:rPr>
    <w:tblPr>
      <w:tblStyleRowBandSize w:val="1"/>
      <w:tblStyleColBandSize w:val="1"/>
      <w:tblBorders>
        <w:bottom w:val="single" w:sz="4" w:space="0" w:color="22272B"/>
      </w:tblBorders>
      <w:tblCellMar>
        <w:top w:w="85" w:type="dxa"/>
        <w:left w:w="0" w:type="dxa"/>
        <w:bottom w:w="85" w:type="dxa"/>
        <w:right w:w="57" w:type="dxa"/>
      </w:tblCellMar>
    </w:tblPr>
    <w:tblStylePr w:type="firstRow">
      <w:rPr>
        <w:rFonts w:ascii="Public Sans" w:hAnsi="Public Sans"/>
        <w:b/>
        <w:color w:val="E6E1FD"/>
      </w:rPr>
      <w:tblPr/>
      <w:tcPr>
        <w:shd w:val="clear" w:color="auto" w:fill="441170"/>
      </w:tcPr>
    </w:tblStylePr>
    <w:tblStylePr w:type="lastRow">
      <w:tblPr/>
      <w:tcPr>
        <w:tcBorders>
          <w:bottom w:val="single" w:sz="4" w:space="0" w:color="22272B"/>
        </w:tcBorders>
      </w:tcPr>
    </w:tblStylePr>
    <w:tblStylePr w:type="band2Vert">
      <w:tblPr/>
      <w:tcPr>
        <w:shd w:val="clear" w:color="auto" w:fill="E6E1FD"/>
      </w:tcPr>
    </w:tblStylePr>
    <w:tblStylePr w:type="band2Horz">
      <w:tblPr/>
      <w:tcPr>
        <w:shd w:val="clear" w:color="auto" w:fill="E6E1FD"/>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val="single" w:sz="4" w:space="0" w:color="22272B"/>
      </w:tblBorders>
    </w:tblPr>
    <w:tblStylePr w:type="firstRow">
      <w:rPr>
        <w:rFonts w:ascii="Public Sans" w:hAnsi="Public Sans"/>
        <w:b/>
        <w:bCs/>
        <w:color w:val="002664"/>
        <w:sz w:val="20"/>
      </w:rPr>
      <w:tblPr/>
      <w:tcPr>
        <w:tcBorders>
          <w:bottom w:val="single" w:sz="4" w:space="0" w:color="22272B"/>
        </w:tcBorders>
      </w:tcPr>
    </w:tblStylePr>
    <w:tblStylePr w:type="lastRow">
      <w:rPr>
        <w:b/>
        <w:bCs/>
      </w:rPr>
      <w:tblPr/>
      <w:tcPr>
        <w:tcBorders>
          <w:top w:val="double" w:sz="4" w:space="0" w:color="8D979C"/>
        </w:tcBorders>
      </w:tcPr>
    </w:tblStylePr>
    <w:tblStylePr w:type="firstCol">
      <w:rPr>
        <w:b/>
        <w:bCs/>
      </w:rPr>
    </w:tblStylePr>
    <w:tblStylePr w:type="lastCol">
      <w:rPr>
        <w:b/>
        <w:bCs/>
      </w:rPr>
    </w:tblStylePr>
    <w:tblStylePr w:type="band1Vert">
      <w:tblPr/>
      <w:tcPr>
        <w:shd w:val="clear" w:color="auto" w:fill="8055F1"/>
      </w:tcPr>
    </w:tblStylePr>
    <w:tblStylePr w:type="band1Horz">
      <w:tblPr/>
      <w:tcPr>
        <w:shd w:val="clear" w:color="auto" w:fill="8055F1"/>
      </w:tcPr>
    </w:tblStylePr>
  </w:style>
  <w:style w:type="table" w:styleId="ListTable4-Accent4">
    <w:name w:val="List Table 4 Accent 4"/>
    <w:basedOn w:val="TableNormal"/>
    <w:uiPriority w:val="49"/>
    <w:rsid w:val="009B243F"/>
    <w:tblPr>
      <w:tblStyleRowBandSize w:val="1"/>
      <w:tblStyleColBandSize w:val="1"/>
      <w:tblBorders>
        <w:top w:val="single" w:sz="4" w:space="0" w:color="B298F6"/>
        <w:left w:val="single" w:sz="4" w:space="0" w:color="B298F6"/>
        <w:bottom w:val="single" w:sz="4" w:space="0" w:color="B298F6"/>
        <w:right w:val="single" w:sz="4" w:space="0" w:color="B298F6"/>
        <w:insideH w:val="single" w:sz="4" w:space="0" w:color="B298F6"/>
      </w:tblBorders>
      <w:tblCellMar>
        <w:top w:w="85" w:type="dxa"/>
        <w:left w:w="0" w:type="dxa"/>
        <w:bottom w:w="85" w:type="dxa"/>
        <w:right w:w="0" w:type="dxa"/>
      </w:tblCellMar>
    </w:tblPr>
    <w:tblStylePr w:type="firstRow">
      <w:rPr>
        <w:b/>
        <w:bCs/>
        <w:color w:val="FFFFFF"/>
      </w:rPr>
      <w:tblPr/>
      <w:tcPr>
        <w:tcBorders>
          <w:top w:val="single" w:sz="4" w:space="0" w:color="8055F1"/>
          <w:left w:val="single" w:sz="4" w:space="0" w:color="8055F1"/>
          <w:bottom w:val="single" w:sz="4" w:space="0" w:color="8055F1"/>
          <w:right w:val="single" w:sz="4" w:space="0" w:color="8055F1"/>
          <w:insideH w:val="nil"/>
        </w:tcBorders>
        <w:shd w:val="clear" w:color="auto" w:fill="8055F1"/>
      </w:tcPr>
    </w:tblStylePr>
    <w:tblStylePr w:type="lastRow">
      <w:rPr>
        <w:b/>
        <w:bCs/>
      </w:rPr>
      <w:tblPr/>
      <w:tcPr>
        <w:tcBorders>
          <w:top w:val="double" w:sz="4" w:space="0" w:color="B298F6"/>
        </w:tcBorders>
      </w:tcPr>
    </w:tblStylePr>
    <w:tblStylePr w:type="firstCol">
      <w:rPr>
        <w:b/>
        <w:bCs/>
      </w:rPr>
    </w:tblStylePr>
    <w:tblStylePr w:type="lastCol">
      <w:rPr>
        <w:b/>
        <w:bCs/>
      </w:rPr>
    </w:tblStylePr>
    <w:tblStylePr w:type="band1Vert">
      <w:tblPr/>
      <w:tcPr>
        <w:shd w:val="clear" w:color="auto" w:fill="E5DCFC"/>
      </w:tcPr>
    </w:tblStylePr>
    <w:tblStylePr w:type="band1Horz">
      <w:tblPr/>
      <w:tcPr>
        <w:shd w:val="clear" w:color="auto" w:fill="E5DCFC"/>
      </w:tcPr>
    </w:tblStylePr>
  </w:style>
  <w:style w:type="table" w:customStyle="1" w:styleId="NSWGovernmentTableAlternate">
    <w:name w:val="NSW Government Table Alternate"/>
    <w:basedOn w:val="TableNormal"/>
    <w:uiPriority w:val="99"/>
    <w:rsid w:val="00CD3C75"/>
    <w:rPr>
      <w:rFonts w:ascii="Public Sans Light" w:hAnsi="Public Sans Light"/>
      <w:sz w:val="18"/>
    </w:rPr>
    <w:tblPr>
      <w:tblStyleRowBandSize w:val="1"/>
      <w:tblStyleColBandSize w:val="1"/>
      <w:tblBorders>
        <w:bottom w:val="single" w:sz="4" w:space="0" w:color="auto"/>
      </w:tblBorders>
      <w:tblCellMar>
        <w:top w:w="85" w:type="dxa"/>
        <w:left w:w="0" w:type="dxa"/>
        <w:bottom w:w="85" w:type="dxa"/>
        <w:right w:w="57" w:type="dxa"/>
      </w:tblCellMar>
    </w:tblPr>
    <w:tblStylePr w:type="firstRow">
      <w:rPr>
        <w:rFonts w:ascii="Public Sans" w:hAnsi="Public Sans"/>
        <w:b/>
        <w:color w:val="441170"/>
        <w:sz w:val="20"/>
      </w:rPr>
      <w:tblPr/>
      <w:tcPr>
        <w:tcBorders>
          <w:bottom w:val="single" w:sz="4" w:space="0" w:color="22272B"/>
        </w:tcBorders>
      </w:tcPr>
    </w:tblStylePr>
    <w:tblStylePr w:type="lastRow">
      <w:tblPr/>
      <w:tcPr>
        <w:tcBorders>
          <w:bottom w:val="single" w:sz="4" w:space="0" w:color="22272B"/>
        </w:tcBorders>
      </w:tcPr>
    </w:tblStylePr>
    <w:tblStylePr w:type="band1Vert">
      <w:tblPr/>
      <w:tcPr>
        <w:shd w:val="clear" w:color="auto" w:fill="E6E9EB"/>
      </w:tcPr>
    </w:tblStylePr>
    <w:tblStylePr w:type="band2Horz">
      <w:tblPr/>
      <w:tcPr>
        <w:shd w:val="clear" w:color="auto" w:fill="E6E9EB"/>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5047AE"/>
    <w:pPr>
      <w:spacing w:after="120"/>
    </w:pPr>
    <w:rPr>
      <w:color w:val="0B3F47"/>
    </w:rPr>
  </w:style>
  <w:style w:type="paragraph" w:customStyle="1" w:styleId="Infographicnumber">
    <w:name w:val="Infographic number"/>
    <w:basedOn w:val="Normal"/>
    <w:rsid w:val="005047AE"/>
    <w:pPr>
      <w:spacing w:before="240" w:line="192" w:lineRule="auto"/>
    </w:pPr>
    <w:rPr>
      <w:color w:val="0B3F47"/>
      <w:sz w:val="80"/>
      <w:szCs w:val="80"/>
    </w:rPr>
  </w:style>
  <w:style w:type="table" w:customStyle="1" w:styleId="NSWGTableGrey">
    <w:name w:val="NSWG Table Grey"/>
    <w:basedOn w:val="TableNormal"/>
    <w:uiPriority w:val="99"/>
    <w:rsid w:val="00EF239F"/>
    <w:rPr>
      <w:rFonts w:ascii="Public Sans Light" w:hAnsi="Public Sans Light"/>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Public Sans Light" w:hAnsi="Public Sans Light"/>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Public Sans Light" w:hAnsi="Public Sans Light"/>
      <w:color w:val="002664"/>
    </w:rPr>
    <w:tblPr>
      <w:tblBorders>
        <w:top w:val="single" w:sz="4" w:space="0" w:color="002664"/>
        <w:insideH w:val="single" w:sz="4" w:space="0" w:color="002664"/>
      </w:tblBorders>
      <w:tblCellMar>
        <w:top w:w="85" w:type="dxa"/>
        <w:left w:w="0" w:type="dxa"/>
        <w:bottom w:w="85" w:type="dxa"/>
        <w:right w:w="0" w:type="dxa"/>
      </w:tblCellMar>
    </w:tblPr>
  </w:style>
  <w:style w:type="paragraph" w:customStyle="1" w:styleId="InfographicTableLargeText">
    <w:name w:val="Infographic Table Large Text"/>
    <w:basedOn w:val="Normal"/>
    <w:rsid w:val="005047AE"/>
    <w:pPr>
      <w:spacing w:after="120" w:line="360" w:lineRule="atLeast"/>
    </w:pPr>
    <w:rPr>
      <w:color w:val="0B3F47"/>
      <w:sz w:val="28"/>
      <w:szCs w:val="28"/>
    </w:rPr>
  </w:style>
  <w:style w:type="paragraph" w:customStyle="1" w:styleId="Heading2TopofColumn">
    <w:name w:val="Heading 2 Top of Column"/>
    <w:basedOn w:val="Heading2"/>
    <w:rsid w:val="00BE5351"/>
    <w:pPr>
      <w:spacing w:before="0"/>
    </w:pPr>
  </w:style>
  <w:style w:type="paragraph" w:styleId="List">
    <w:name w:val="List"/>
    <w:basedOn w:val="Normal"/>
    <w:unhideWhenUsed/>
    <w:rsid w:val="0020635B"/>
    <w:pPr>
      <w:numPr>
        <w:numId w:val="26"/>
      </w:numPr>
      <w:spacing w:before="120" w:after="120"/>
      <w:ind w:left="567" w:hanging="567"/>
    </w:pPr>
  </w:style>
  <w:style w:type="paragraph" w:customStyle="1" w:styleId="Dividertitle">
    <w:name w:val="Divider title"/>
    <w:basedOn w:val="CoverDocumenttitle"/>
    <w:rsid w:val="00FC6BB7"/>
    <w:rPr>
      <w:color w:val="FFFFFF"/>
    </w:rPr>
  </w:style>
  <w:style w:type="paragraph" w:customStyle="1" w:styleId="Divider">
    <w:name w:val="Divider #"/>
    <w:basedOn w:val="Dividertitle"/>
    <w:rsid w:val="00FC6BB7"/>
    <w:rPr>
      <w:bCs/>
    </w:rPr>
  </w:style>
  <w:style w:type="paragraph" w:customStyle="1" w:styleId="Introparagraph">
    <w:name w:val="Intro paragraph"/>
    <w:basedOn w:val="Normal"/>
    <w:rsid w:val="00C4247F"/>
    <w:pPr>
      <w:spacing w:before="360" w:after="567"/>
    </w:pPr>
    <w:rPr>
      <w:sz w:val="32"/>
      <w:szCs w:val="32"/>
    </w:rPr>
  </w:style>
  <w:style w:type="paragraph" w:styleId="Quote">
    <w:name w:val="Quote"/>
    <w:basedOn w:val="Normal"/>
    <w:next w:val="Normal"/>
    <w:link w:val="QuoteChar"/>
    <w:rsid w:val="005047AE"/>
    <w:pPr>
      <w:spacing w:before="480" w:after="240"/>
    </w:pPr>
    <w:rPr>
      <w:rFonts w:ascii="Public Sans" w:hAnsi="Public Sans"/>
      <w:color w:val="0B3F47"/>
      <w:sz w:val="80"/>
      <w:szCs w:val="80"/>
    </w:rPr>
  </w:style>
  <w:style w:type="character" w:customStyle="1" w:styleId="QuoteChar">
    <w:name w:val="Quote Char"/>
    <w:link w:val="Quote"/>
    <w:rsid w:val="005047AE"/>
    <w:rPr>
      <w:rFonts w:ascii="Public Sans" w:hAnsi="Public Sans"/>
      <w:color w:val="0B3F47"/>
      <w:sz w:val="80"/>
      <w:szCs w:val="80"/>
    </w:rPr>
  </w:style>
  <w:style w:type="paragraph" w:customStyle="1" w:styleId="Quoteattribution">
    <w:name w:val="Quote attribution"/>
    <w:rsid w:val="005047AE"/>
    <w:pPr>
      <w:numPr>
        <w:numId w:val="29"/>
      </w:numPr>
      <w:spacing w:before="120" w:after="120"/>
      <w:ind w:left="284" w:hanging="284"/>
    </w:pPr>
    <w:rPr>
      <w:rFonts w:ascii="Public Sans Light" w:hAnsi="Public Sans Light"/>
      <w:color w:val="0B3F47"/>
      <w:sz w:val="22"/>
      <w:szCs w:val="24"/>
      <w:lang w:eastAsia="en-US"/>
    </w:rPr>
  </w:style>
  <w:style w:type="paragraph" w:customStyle="1" w:styleId="CoverDocumenttitlewhite">
    <w:name w:val="Cover Document title white"/>
    <w:basedOn w:val="CoverDocumenttitle"/>
    <w:rsid w:val="00DB2F71"/>
    <w:rPr>
      <w:color w:val="FFFFFF"/>
    </w:rPr>
  </w:style>
  <w:style w:type="paragraph" w:customStyle="1" w:styleId="TableHeading">
    <w:name w:val="Table Heading"/>
    <w:basedOn w:val="Normal"/>
    <w:rsid w:val="005047AE"/>
    <w:rPr>
      <w:rFonts w:ascii="Public Sans SemiBold" w:hAnsi="Public Sans SemiBold"/>
      <w:color w:val="0B3F47"/>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2B3D7B"/>
    <w:rPr>
      <w:rFonts w:ascii="Public Sans SemiBold" w:hAnsi="Public Sans SemiBold"/>
      <w:sz w:val="18"/>
      <w:szCs w:val="18"/>
    </w:rPr>
  </w:style>
  <w:style w:type="paragraph" w:customStyle="1" w:styleId="CoverSubtitleWhite">
    <w:name w:val="Cover Subtitle White"/>
    <w:basedOn w:val="CoverSubtitle"/>
    <w:rsid w:val="001004E9"/>
    <w:rPr>
      <w:color w:val="FFFFFF"/>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D60E28"/>
    <w:rPr>
      <w:rFonts w:ascii="Public Sans SemiBold" w:hAnsi="Public Sans SemiBold"/>
      <w:color w:val="0B3F47"/>
      <w:sz w:val="28"/>
      <w:szCs w:val="28"/>
      <w:lang w:val="en-US"/>
    </w:rPr>
  </w:style>
  <w:style w:type="paragraph" w:customStyle="1" w:styleId="CoverDocumenttitlegrey">
    <w:name w:val="Cover Document title grey"/>
    <w:basedOn w:val="CoverDocumenttitle"/>
    <w:rsid w:val="005A3041"/>
    <w:rPr>
      <w:color w:val="22272B"/>
    </w:rPr>
  </w:style>
  <w:style w:type="paragraph" w:customStyle="1" w:styleId="CoverURLWhite0">
    <w:name w:val="Cover URL White"/>
    <w:basedOn w:val="Covertextwhite"/>
    <w:rsid w:val="005C77A2"/>
  </w:style>
  <w:style w:type="paragraph" w:customStyle="1" w:styleId="CoverSubtitleGrey">
    <w:name w:val="Cover Subtitle Grey"/>
    <w:basedOn w:val="CoverSubtitle"/>
    <w:rsid w:val="005A3041"/>
    <w:rPr>
      <w:color w:val="22272B"/>
    </w:rPr>
  </w:style>
  <w:style w:type="paragraph" w:customStyle="1" w:styleId="Coverdategrey">
    <w:name w:val="Cover date grey"/>
    <w:basedOn w:val="Coverdate"/>
    <w:rsid w:val="005A3041"/>
    <w:pPr>
      <w:tabs>
        <w:tab w:val="right" w:pos="9899"/>
      </w:tabs>
    </w:pPr>
    <w:rPr>
      <w:color w:val="22272B"/>
    </w:rPr>
  </w:style>
  <w:style w:type="paragraph" w:customStyle="1" w:styleId="CoverURLgrey">
    <w:name w:val="Cover URL grey"/>
    <w:basedOn w:val="CoverURL"/>
    <w:rsid w:val="005A3041"/>
    <w:pPr>
      <w:jc w:val="left"/>
    </w:pPr>
    <w:rPr>
      <w:color w:val="22272B"/>
    </w:rPr>
  </w:style>
  <w:style w:type="paragraph" w:customStyle="1" w:styleId="QuoteSmall">
    <w:name w:val="Quote Small"/>
    <w:basedOn w:val="Quote"/>
    <w:rsid w:val="00F51FC4"/>
    <w:pPr>
      <w:spacing w:line="360" w:lineRule="atLeast"/>
    </w:pPr>
    <w:rPr>
      <w:sz w:val="28"/>
      <w:szCs w:val="28"/>
    </w:rPr>
  </w:style>
  <w:style w:type="paragraph" w:customStyle="1" w:styleId="Descriptorwhite">
    <w:name w:val="Descriptor white"/>
    <w:basedOn w:val="Descriptor"/>
    <w:rsid w:val="00641613"/>
    <w:rPr>
      <w:color w:val="FFFFFF"/>
    </w:rPr>
  </w:style>
  <w:style w:type="paragraph" w:customStyle="1" w:styleId="Divider02">
    <w:name w:val="Divider 02"/>
    <w:rsid w:val="00801CDE"/>
    <w:rPr>
      <w:rFonts w:ascii="Public Sans Light" w:hAnsi="Public Sans Light"/>
      <w:color w:val="22272B"/>
      <w:sz w:val="22"/>
      <w:szCs w:val="24"/>
      <w:lang w:eastAsia="en-US"/>
    </w:rPr>
  </w:style>
  <w:style w:type="paragraph" w:customStyle="1" w:styleId="Quoteattributionsmall">
    <w:name w:val="Quote attribution small"/>
    <w:basedOn w:val="Quoteattribution"/>
    <w:rsid w:val="00F51FC4"/>
    <w:rPr>
      <w:rFonts w:ascii="Public Sans SemiBold" w:hAnsi="Public Sans SemiBold"/>
      <w:sz w:val="20"/>
      <w:szCs w:val="20"/>
    </w:rPr>
  </w:style>
  <w:style w:type="paragraph" w:customStyle="1" w:styleId="DescriptorGrey">
    <w:name w:val="Descriptor Grey"/>
    <w:basedOn w:val="Descriptor"/>
    <w:rsid w:val="00A26756"/>
    <w:rPr>
      <w:rFonts w:ascii="Arial" w:hAnsi="Arial"/>
      <w:color w:val="22272B"/>
    </w:rPr>
  </w:style>
  <w:style w:type="paragraph" w:customStyle="1" w:styleId="BodyTextWhite">
    <w:name w:val="Body Text White"/>
    <w:basedOn w:val="BodyText"/>
    <w:rsid w:val="00CC69DB"/>
    <w:rPr>
      <w:color w:val="FFFFFF"/>
    </w:rPr>
  </w:style>
  <w:style w:type="paragraph" w:customStyle="1" w:styleId="Bullet1White">
    <w:name w:val="Bullet 1 White"/>
    <w:basedOn w:val="Bullet1"/>
    <w:rsid w:val="00CC69DB"/>
    <w:pPr>
      <w:numPr>
        <w:numId w:val="32"/>
      </w:numPr>
    </w:pPr>
    <w:rPr>
      <w:color w:val="FFFFFF"/>
    </w:rPr>
  </w:style>
  <w:style w:type="paragraph" w:customStyle="1" w:styleId="Bullet2White">
    <w:name w:val="Bullet 2 White"/>
    <w:basedOn w:val="Bullet2"/>
    <w:rsid w:val="00CC69DB"/>
    <w:pPr>
      <w:numPr>
        <w:numId w:val="33"/>
      </w:numPr>
      <w:ind w:left="568" w:hanging="284"/>
    </w:pPr>
    <w:rPr>
      <w:color w:val="FFFFFF"/>
    </w:rPr>
  </w:style>
  <w:style w:type="paragraph" w:customStyle="1" w:styleId="Bullet3White">
    <w:name w:val="Bullet 3 White"/>
    <w:basedOn w:val="Bullet3"/>
    <w:rsid w:val="00CC69DB"/>
    <w:pPr>
      <w:numPr>
        <w:numId w:val="34"/>
      </w:numPr>
      <w:ind w:left="851" w:hanging="284"/>
    </w:pPr>
    <w:rPr>
      <w:rFonts w:cs="Arial"/>
      <w:color w:val="FFFFFF"/>
      <w:szCs w:val="20"/>
    </w:rPr>
  </w:style>
  <w:style w:type="paragraph" w:customStyle="1" w:styleId="Footerondarkbackground">
    <w:name w:val="Footer on dark background"/>
    <w:basedOn w:val="Footer"/>
    <w:rsid w:val="006C5D9E"/>
    <w:pPr>
      <w:pBdr>
        <w:top w:val="single" w:sz="4" w:space="4" w:color="E6E1FD"/>
      </w:pBdr>
    </w:pPr>
    <w:rPr>
      <w:color w:val="FFFFFF"/>
    </w:rPr>
  </w:style>
  <w:style w:type="table" w:styleId="PlainTable2">
    <w:name w:val="Plain Table 2"/>
    <w:basedOn w:val="TableNormal"/>
    <w:uiPriority w:val="42"/>
    <w:rsid w:val="00894A48"/>
    <w:tblPr>
      <w:tblStyleRowBandSize w:val="1"/>
      <w:tblStyleColBandSize w:val="1"/>
      <w:tblBorders>
        <w:top w:val="single" w:sz="4" w:space="0" w:color="85939E"/>
        <w:bottom w:val="single" w:sz="4" w:space="0" w:color="85939E"/>
      </w:tblBorders>
    </w:tblPr>
    <w:tblStylePr w:type="firstRow">
      <w:rPr>
        <w:b/>
        <w:bCs/>
      </w:rPr>
      <w:tblPr/>
      <w:tcPr>
        <w:tcBorders>
          <w:bottom w:val="single" w:sz="4" w:space="0" w:color="85939E"/>
        </w:tcBorders>
      </w:tcPr>
    </w:tblStylePr>
    <w:tblStylePr w:type="lastRow">
      <w:rPr>
        <w:b/>
        <w:bCs/>
      </w:rPr>
      <w:tblPr/>
      <w:tcPr>
        <w:tcBorders>
          <w:top w:val="single" w:sz="4" w:space="0" w:color="85939E"/>
        </w:tcBorders>
      </w:tcPr>
    </w:tblStylePr>
    <w:tblStylePr w:type="firstCol">
      <w:rPr>
        <w:b/>
        <w:bCs/>
      </w:rPr>
    </w:tblStylePr>
    <w:tblStylePr w:type="lastCol">
      <w:rPr>
        <w:b/>
        <w:bCs/>
      </w:rPr>
    </w:tblStylePr>
    <w:tblStylePr w:type="band1Vert">
      <w:tblPr/>
      <w:tcPr>
        <w:tcBorders>
          <w:left w:val="single" w:sz="4" w:space="0" w:color="85939E"/>
          <w:right w:val="single" w:sz="4" w:space="0" w:color="85939E"/>
        </w:tcBorders>
      </w:tcPr>
    </w:tblStylePr>
    <w:tblStylePr w:type="band2Vert">
      <w:tblPr/>
      <w:tcPr>
        <w:tcBorders>
          <w:left w:val="single" w:sz="4" w:space="0" w:color="85939E"/>
          <w:right w:val="single" w:sz="4" w:space="0" w:color="85939E"/>
        </w:tcBorders>
      </w:tcPr>
    </w:tblStylePr>
    <w:tblStylePr w:type="band1Horz">
      <w:tblPr/>
      <w:tcPr>
        <w:tcBorders>
          <w:top w:val="single" w:sz="4" w:space="0" w:color="85939E"/>
          <w:bottom w:val="single" w:sz="4" w:space="0" w:color="85939E"/>
        </w:tcBorders>
      </w:tcPr>
    </w:tblStylePr>
  </w:style>
  <w:style w:type="table" w:styleId="PlainTable3">
    <w:name w:val="Plain Table 3"/>
    <w:basedOn w:val="TableNormal"/>
    <w:uiPriority w:val="43"/>
    <w:rsid w:val="00DF100D"/>
    <w:tblPr>
      <w:tblStyleRowBandSize w:val="1"/>
      <w:tblStyleColBandSize w:val="1"/>
    </w:tblPr>
    <w:tblStylePr w:type="firstRow">
      <w:rPr>
        <w:b/>
        <w:bCs/>
        <w:caps/>
      </w:rPr>
      <w:tblPr/>
      <w:tcPr>
        <w:tcBorders>
          <w:bottom w:val="single" w:sz="4" w:space="0" w:color="85939E"/>
        </w:tcBorders>
      </w:tcPr>
    </w:tblStylePr>
    <w:tblStylePr w:type="lastRow">
      <w:rPr>
        <w:b/>
        <w:bCs/>
        <w:caps/>
      </w:rPr>
      <w:tblPr/>
      <w:tcPr>
        <w:tcBorders>
          <w:top w:val="nil"/>
        </w:tcBorders>
      </w:tcPr>
    </w:tblStylePr>
    <w:tblStylePr w:type="firstCol">
      <w:rPr>
        <w:b/>
        <w:bCs/>
        <w:caps/>
      </w:rPr>
      <w:tblPr/>
      <w:tcPr>
        <w:tcBorders>
          <w:right w:val="single" w:sz="4" w:space="0" w:color="85939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AHeading">
    <w:name w:val="toa heading"/>
    <w:basedOn w:val="Normal"/>
    <w:next w:val="Normal"/>
    <w:uiPriority w:val="99"/>
    <w:unhideWhenUsed/>
    <w:rsid w:val="00DF100D"/>
    <w:pPr>
      <w:widowControl w:val="0"/>
      <w:autoSpaceDE w:val="0"/>
      <w:autoSpaceDN w:val="0"/>
      <w:spacing w:before="120"/>
    </w:pPr>
    <w:rPr>
      <w:rFonts w:eastAsia="Times New Roman"/>
      <w:b/>
      <w:bCs/>
      <w:color w:val="auto"/>
      <w:sz w:val="24"/>
      <w:lang w:val="en-US"/>
    </w:rPr>
  </w:style>
  <w:style w:type="paragraph" w:styleId="List4">
    <w:name w:val="List 4"/>
    <w:basedOn w:val="Normal"/>
    <w:rsid w:val="005126E7"/>
    <w:pPr>
      <w:ind w:left="1132" w:hanging="283"/>
      <w:contextualSpacing/>
    </w:pPr>
  </w:style>
  <w:style w:type="paragraph" w:styleId="List2">
    <w:name w:val="List 2"/>
    <w:basedOn w:val="Normal"/>
    <w:unhideWhenUsed/>
    <w:rsid w:val="005126E7"/>
    <w:pPr>
      <w:ind w:left="566" w:hanging="283"/>
      <w:contextualSpacing/>
    </w:pPr>
  </w:style>
  <w:style w:type="paragraph" w:customStyle="1" w:styleId="Style1">
    <w:name w:val="Style1"/>
    <w:basedOn w:val="Heading2"/>
    <w:rsid w:val="00A26756"/>
    <w:rPr>
      <w:rFonts w:cs="Arial"/>
      <w:b/>
      <w:bCs w:val="0"/>
      <w:color w:val="2E808E"/>
    </w:rPr>
  </w:style>
  <w:style w:type="paragraph" w:styleId="ListNumber">
    <w:name w:val="List Number"/>
    <w:basedOn w:val="Normal"/>
    <w:rsid w:val="00E2472A"/>
    <w:pPr>
      <w:numPr>
        <w:numId w:val="20"/>
      </w:numPr>
      <w:spacing w:after="60"/>
      <w:ind w:left="357" w:hanging="357"/>
    </w:pPr>
  </w:style>
  <w:style w:type="paragraph" w:styleId="ListNumber2">
    <w:name w:val="List Number 2"/>
    <w:basedOn w:val="Normal"/>
    <w:unhideWhenUsed/>
    <w:rsid w:val="0020635B"/>
    <w:pPr>
      <w:numPr>
        <w:numId w:val="21"/>
      </w:numPr>
      <w:contextualSpacing/>
    </w:pPr>
  </w:style>
  <w:style w:type="paragraph" w:styleId="ListNumber3">
    <w:name w:val="List Number 3"/>
    <w:basedOn w:val="Normal"/>
    <w:unhideWhenUsed/>
    <w:rsid w:val="0020635B"/>
    <w:pPr>
      <w:numPr>
        <w:numId w:val="22"/>
      </w:numPr>
      <w:contextualSpacing/>
    </w:pPr>
  </w:style>
  <w:style w:type="table" w:customStyle="1" w:styleId="Style2">
    <w:name w:val="Style2"/>
    <w:basedOn w:val="TableNormal"/>
    <w:uiPriority w:val="99"/>
    <w:rsid w:val="005B1364"/>
    <w:tblPr/>
  </w:style>
  <w:style w:type="paragraph" w:customStyle="1" w:styleId="Tableheadings">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unhideWhenUsed/>
    <w:rsid w:val="00035B8B"/>
    <w:rPr>
      <w:color w:val="605E5C"/>
      <w:shd w:val="clear" w:color="auto" w:fill="E1DFDD"/>
    </w:rPr>
  </w:style>
  <w:style w:type="paragraph" w:customStyle="1" w:styleId="Templatewebsite">
    <w:name w:val="Template website"/>
    <w:basedOn w:val="Heading5"/>
    <w:autoRedefine/>
    <w:rsid w:val="008B1225"/>
    <w:pPr>
      <w:spacing w:before="360" w:after="360"/>
      <w:jc w:val="center"/>
    </w:pPr>
    <w:rPr>
      <w:rFonts w:ascii="Arial" w:hAnsi="Arial"/>
      <w:color w:val="auto"/>
      <w:sz w:val="20"/>
      <w:szCs w:val="20"/>
      <w:lang w:val="en-GB" w:eastAsia="en-GB"/>
    </w:rPr>
  </w:style>
  <w:style w:type="paragraph" w:customStyle="1" w:styleId="Organisationsname">
    <w:name w:val="Organisation's name"/>
    <w:basedOn w:val="Heading3"/>
    <w:autoRedefine/>
    <w:rsid w:val="00CD045F"/>
    <w:pPr>
      <w:spacing w:before="0" w:after="480"/>
    </w:pPr>
    <w:rPr>
      <w:rFonts w:ascii="Arial" w:hAnsi="Arial"/>
    </w:rPr>
  </w:style>
  <w:style w:type="paragraph" w:customStyle="1" w:styleId="Style3">
    <w:name w:val="Style3"/>
    <w:basedOn w:val="Heading1"/>
    <w:rsid w:val="00951EB3"/>
    <w:pPr>
      <w:spacing w:after="240"/>
    </w:pPr>
    <w:rPr>
      <w:sz w:val="28"/>
      <w:szCs w:val="28"/>
    </w:rPr>
  </w:style>
  <w:style w:type="paragraph" w:customStyle="1" w:styleId="TableBodyText">
    <w:name w:val="Table Body Text"/>
    <w:basedOn w:val="Normal"/>
    <w:qFormat/>
    <w:rsid w:val="000A5DAB"/>
    <w:pPr>
      <w:spacing w:before="120" w:after="120"/>
      <w:ind w:left="113" w:right="113"/>
    </w:pPr>
    <w:rPr>
      <w:rFonts w:cs="Arial"/>
      <w:color w:val="000000"/>
      <w:sz w:val="20"/>
      <w:szCs w:val="18"/>
    </w:rPr>
  </w:style>
  <w:style w:type="paragraph" w:customStyle="1" w:styleId="TableHeadingWhite">
    <w:name w:val="Table Heading White"/>
    <w:basedOn w:val="Normal"/>
    <w:qFormat/>
    <w:rsid w:val="00BB1FC8"/>
    <w:pPr>
      <w:spacing w:before="160" w:after="160"/>
      <w:ind w:left="113" w:right="113"/>
    </w:pPr>
    <w:rPr>
      <w:rFonts w:cs="Arial"/>
      <w:b/>
      <w:color w:val="FFFFFF"/>
      <w:sz w:val="20"/>
      <w:szCs w:val="20"/>
    </w:rPr>
  </w:style>
  <w:style w:type="paragraph" w:customStyle="1" w:styleId="TableBody-Centered">
    <w:name w:val="Table Body - Centered"/>
    <w:basedOn w:val="Normal"/>
    <w:autoRedefine/>
    <w:qFormat/>
    <w:rsid w:val="00E50D1D"/>
    <w:pPr>
      <w:spacing w:before="160" w:after="160"/>
      <w:ind w:left="113" w:right="113"/>
    </w:pPr>
    <w:rPr>
      <w:rFonts w:cs="Arial"/>
      <w:sz w:val="20"/>
      <w:szCs w:val="20"/>
      <w:lang w:val="en-US"/>
    </w:rPr>
  </w:style>
  <w:style w:type="paragraph" w:customStyle="1" w:styleId="TableHeading-Centered">
    <w:name w:val="Table Heading - Centered"/>
    <w:basedOn w:val="TableBody-Centered"/>
    <w:autoRedefine/>
    <w:qFormat/>
    <w:rsid w:val="00E50D1D"/>
    <w:rPr>
      <w:b/>
      <w:bCs/>
    </w:rPr>
  </w:style>
  <w:style w:type="paragraph" w:customStyle="1" w:styleId="Tablebulletlist-Lvl1">
    <w:name w:val="Table bullet list - Lvl 1"/>
    <w:basedOn w:val="ListParagraph"/>
    <w:qFormat/>
    <w:rsid w:val="0043324A"/>
    <w:pPr>
      <w:numPr>
        <w:numId w:val="35"/>
      </w:numPr>
      <w:spacing w:before="120" w:after="120" w:line="259" w:lineRule="auto"/>
      <w:ind w:left="470" w:right="113" w:hanging="357"/>
    </w:pPr>
    <w:rPr>
      <w:rFonts w:eastAsia="Calibri" w:cs="Arial"/>
      <w:color w:val="auto"/>
      <w:sz w:val="20"/>
      <w:szCs w:val="18"/>
    </w:rPr>
  </w:style>
  <w:style w:type="paragraph" w:styleId="ListParagraph">
    <w:name w:val="List Paragraph"/>
    <w:basedOn w:val="Normal"/>
    <w:uiPriority w:val="34"/>
    <w:qFormat/>
    <w:rsid w:val="008327E7"/>
    <w:pPr>
      <w:ind w:left="720"/>
      <w:contextualSpacing/>
    </w:pPr>
  </w:style>
  <w:style w:type="paragraph" w:customStyle="1" w:styleId="Tablebulletlist-Lvl2">
    <w:name w:val="Table bullet list - Lvl 2"/>
    <w:basedOn w:val="Normal"/>
    <w:rsid w:val="00E13D05"/>
    <w:pPr>
      <w:numPr>
        <w:numId w:val="36"/>
      </w:numPr>
      <w:spacing w:before="40" w:after="40"/>
      <w:ind w:hanging="161"/>
    </w:pPr>
    <w:rPr>
      <w:rFonts w:cs="ArialMT"/>
      <w:color w:val="000000"/>
      <w:sz w:val="20"/>
      <w:szCs w:val="20"/>
      <w:lang w:val="en-GB"/>
    </w:rPr>
  </w:style>
  <w:style w:type="paragraph" w:customStyle="1" w:styleId="ContentsSubheading">
    <w:name w:val="Contents Subheading"/>
    <w:basedOn w:val="Normal"/>
    <w:uiPriority w:val="99"/>
    <w:rsid w:val="00012771"/>
    <w:pPr>
      <w:suppressAutoHyphens/>
      <w:autoSpaceDE w:val="0"/>
      <w:autoSpaceDN w:val="0"/>
      <w:adjustRightInd w:val="0"/>
      <w:spacing w:line="260" w:lineRule="atLeast"/>
      <w:textAlignment w:val="center"/>
    </w:pPr>
    <w:rPr>
      <w:rFonts w:ascii="Gotham-Book" w:hAnsi="Gotham-Book" w:cs="Gotham-Book"/>
      <w:color w:val="000000"/>
      <w:spacing w:val="-2"/>
      <w:sz w:val="18"/>
      <w:szCs w:val="18"/>
      <w:lang w:val="en-US" w:eastAsia="en-GB"/>
    </w:rPr>
  </w:style>
  <w:style w:type="character" w:styleId="FollowedHyperlink">
    <w:name w:val="FollowedHyperlink"/>
    <w:semiHidden/>
    <w:unhideWhenUsed/>
    <w:rsid w:val="007202A0"/>
    <w:rPr>
      <w:color w:val="954F72"/>
      <w:u w:val="single"/>
    </w:rPr>
  </w:style>
  <w:style w:type="character" w:styleId="CommentReference">
    <w:name w:val="annotation reference"/>
    <w:basedOn w:val="DefaultParagraphFont"/>
    <w:semiHidden/>
    <w:unhideWhenUsed/>
    <w:rsid w:val="005D1776"/>
    <w:rPr>
      <w:sz w:val="16"/>
      <w:szCs w:val="16"/>
    </w:rPr>
  </w:style>
  <w:style w:type="paragraph" w:styleId="CommentText">
    <w:name w:val="annotation text"/>
    <w:basedOn w:val="Normal"/>
    <w:link w:val="CommentTextChar"/>
    <w:unhideWhenUsed/>
    <w:rsid w:val="005D1776"/>
    <w:rPr>
      <w:sz w:val="20"/>
      <w:szCs w:val="20"/>
    </w:rPr>
  </w:style>
  <w:style w:type="character" w:customStyle="1" w:styleId="CommentTextChar">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unhideWhenUsed/>
    <w:rsid w:val="005D1776"/>
    <w:rPr>
      <w:b/>
      <w:bCs/>
    </w:rPr>
  </w:style>
  <w:style w:type="character" w:customStyle="1" w:styleId="CommentSubjectChar">
    <w:name w:val="Comment Subject Char"/>
    <w:basedOn w:val="CommentTextChar"/>
    <w:link w:val="CommentSubject"/>
    <w:semiHidden/>
    <w:rsid w:val="005D1776"/>
    <w:rPr>
      <w:b/>
      <w:bCs/>
      <w:color w:val="22272B"/>
      <w:lang w:eastAsia="en-US"/>
    </w:rPr>
  </w:style>
  <w:style w:type="paragraph" w:customStyle="1" w:styleId="Body">
    <w:name w:val="Body"/>
    <w:basedOn w:val="Normal"/>
    <w:uiPriority w:val="99"/>
    <w:rsid w:val="00B21F51"/>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sz w:val="18"/>
      <w:szCs w:val="18"/>
      <w:lang w:val="en-GB"/>
    </w:rPr>
  </w:style>
  <w:style w:type="character" w:customStyle="1" w:styleId="Bold">
    <w:name w:val="Bold"/>
    <w:uiPriority w:val="99"/>
    <w:rsid w:val="00B21F51"/>
    <w:rPr>
      <w:b/>
      <w:bCs/>
    </w:rPr>
  </w:style>
  <w:style w:type="character" w:customStyle="1" w:styleId="Body1">
    <w:name w:val="Body1"/>
    <w:uiPriority w:val="99"/>
    <w:rsid w:val="00B21F51"/>
    <w:rPr>
      <w:rFonts w:ascii="Gotham Book" w:hAnsi="Gotham Book" w:cs="Gotham Book"/>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5049">
      <w:bodyDiv w:val="1"/>
      <w:marLeft w:val="0"/>
      <w:marRight w:val="0"/>
      <w:marTop w:val="0"/>
      <w:marBottom w:val="0"/>
      <w:divBdr>
        <w:top w:val="none" w:sz="0" w:space="0" w:color="auto"/>
        <w:left w:val="none" w:sz="0" w:space="0" w:color="auto"/>
        <w:bottom w:val="none" w:sz="0" w:space="0" w:color="auto"/>
        <w:right w:val="none" w:sz="0" w:space="0" w:color="auto"/>
      </w:divBdr>
      <w:divsChild>
        <w:div w:id="1697342617">
          <w:marLeft w:val="340"/>
          <w:marRight w:val="0"/>
          <w:marTop w:val="160"/>
          <w:marBottom w:val="200"/>
          <w:divBdr>
            <w:top w:val="none" w:sz="0" w:space="0" w:color="auto"/>
            <w:left w:val="none" w:sz="0" w:space="0" w:color="auto"/>
            <w:bottom w:val="none" w:sz="0" w:space="0" w:color="auto"/>
            <w:right w:val="none" w:sz="0" w:space="0" w:color="auto"/>
          </w:divBdr>
        </w:div>
        <w:div w:id="195547933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78908281">
              <w:marLeft w:val="0"/>
              <w:marRight w:val="0"/>
              <w:marTop w:val="0"/>
              <w:marBottom w:val="0"/>
              <w:divBdr>
                <w:top w:val="none" w:sz="0" w:space="0" w:color="auto"/>
                <w:left w:val="none" w:sz="0" w:space="0" w:color="auto"/>
                <w:bottom w:val="none" w:sz="0" w:space="0" w:color="auto"/>
                <w:right w:val="none" w:sz="0" w:space="0" w:color="auto"/>
              </w:divBdr>
              <w:divsChild>
                <w:div w:id="1484006766">
                  <w:marLeft w:val="0"/>
                  <w:marRight w:val="0"/>
                  <w:marTop w:val="160"/>
                  <w:marBottom w:val="200"/>
                  <w:divBdr>
                    <w:top w:val="none" w:sz="0" w:space="0" w:color="auto"/>
                    <w:left w:val="none" w:sz="0" w:space="0" w:color="auto"/>
                    <w:bottom w:val="none" w:sz="0" w:space="0" w:color="auto"/>
                    <w:right w:val="none" w:sz="0" w:space="0" w:color="auto"/>
                  </w:divBdr>
                </w:div>
                <w:div w:id="1697803296">
                  <w:marLeft w:val="0"/>
                  <w:marRight w:val="0"/>
                  <w:marTop w:val="160"/>
                  <w:marBottom w:val="200"/>
                  <w:divBdr>
                    <w:top w:val="none" w:sz="0" w:space="0" w:color="auto"/>
                    <w:left w:val="none" w:sz="0" w:space="0" w:color="auto"/>
                    <w:bottom w:val="none" w:sz="0" w:space="0" w:color="auto"/>
                    <w:right w:val="none" w:sz="0" w:space="0" w:color="auto"/>
                  </w:divBdr>
                  <w:divsChild>
                    <w:div w:id="2055810118">
                      <w:marLeft w:val="0"/>
                      <w:marRight w:val="0"/>
                      <w:marTop w:val="0"/>
                      <w:marBottom w:val="0"/>
                      <w:divBdr>
                        <w:top w:val="none" w:sz="0" w:space="0" w:color="auto"/>
                        <w:left w:val="none" w:sz="0" w:space="0" w:color="auto"/>
                        <w:bottom w:val="none" w:sz="0" w:space="0" w:color="auto"/>
                        <w:right w:val="none" w:sz="0" w:space="0" w:color="auto"/>
                      </w:divBdr>
                      <w:divsChild>
                        <w:div w:id="156505299">
                          <w:marLeft w:val="0"/>
                          <w:marRight w:val="0"/>
                          <w:marTop w:val="160"/>
                          <w:marBottom w:val="200"/>
                          <w:divBdr>
                            <w:top w:val="none" w:sz="0" w:space="0" w:color="auto"/>
                            <w:left w:val="none" w:sz="0" w:space="0" w:color="auto"/>
                            <w:bottom w:val="none" w:sz="0" w:space="0" w:color="auto"/>
                            <w:right w:val="none" w:sz="0" w:space="0" w:color="auto"/>
                          </w:divBdr>
                          <w:divsChild>
                            <w:div w:id="588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5383">
                      <w:marLeft w:val="0"/>
                      <w:marRight w:val="0"/>
                      <w:marTop w:val="0"/>
                      <w:marBottom w:val="0"/>
                      <w:divBdr>
                        <w:top w:val="none" w:sz="0" w:space="0" w:color="auto"/>
                        <w:left w:val="none" w:sz="0" w:space="0" w:color="auto"/>
                        <w:bottom w:val="none" w:sz="0" w:space="0" w:color="auto"/>
                        <w:right w:val="none" w:sz="0" w:space="0" w:color="auto"/>
                      </w:divBdr>
                      <w:divsChild>
                        <w:div w:id="1865246460">
                          <w:marLeft w:val="0"/>
                          <w:marRight w:val="0"/>
                          <w:marTop w:val="160"/>
                          <w:marBottom w:val="200"/>
                          <w:divBdr>
                            <w:top w:val="none" w:sz="0" w:space="0" w:color="auto"/>
                            <w:left w:val="none" w:sz="0" w:space="0" w:color="auto"/>
                            <w:bottom w:val="none" w:sz="0" w:space="0" w:color="auto"/>
                            <w:right w:val="none" w:sz="0" w:space="0" w:color="auto"/>
                          </w:divBdr>
                          <w:divsChild>
                            <w:div w:id="1989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1789">
                      <w:marLeft w:val="0"/>
                      <w:marRight w:val="0"/>
                      <w:marTop w:val="0"/>
                      <w:marBottom w:val="0"/>
                      <w:divBdr>
                        <w:top w:val="none" w:sz="0" w:space="0" w:color="auto"/>
                        <w:left w:val="none" w:sz="0" w:space="0" w:color="auto"/>
                        <w:bottom w:val="none" w:sz="0" w:space="0" w:color="auto"/>
                        <w:right w:val="none" w:sz="0" w:space="0" w:color="auto"/>
                      </w:divBdr>
                      <w:divsChild>
                        <w:div w:id="1587425213">
                          <w:marLeft w:val="0"/>
                          <w:marRight w:val="0"/>
                          <w:marTop w:val="160"/>
                          <w:marBottom w:val="200"/>
                          <w:divBdr>
                            <w:top w:val="none" w:sz="0" w:space="0" w:color="auto"/>
                            <w:left w:val="none" w:sz="0" w:space="0" w:color="auto"/>
                            <w:bottom w:val="none" w:sz="0" w:space="0" w:color="auto"/>
                            <w:right w:val="none" w:sz="0" w:space="0" w:color="auto"/>
                          </w:divBdr>
                          <w:divsChild>
                            <w:div w:id="14429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077276">
      <w:bodyDiv w:val="1"/>
      <w:marLeft w:val="0"/>
      <w:marRight w:val="0"/>
      <w:marTop w:val="0"/>
      <w:marBottom w:val="0"/>
      <w:divBdr>
        <w:top w:val="none" w:sz="0" w:space="0" w:color="auto"/>
        <w:left w:val="none" w:sz="0" w:space="0" w:color="auto"/>
        <w:bottom w:val="none" w:sz="0" w:space="0" w:color="auto"/>
        <w:right w:val="none" w:sz="0" w:space="0" w:color="auto"/>
      </w:divBdr>
      <w:divsChild>
        <w:div w:id="1678343260">
          <w:marLeft w:val="0"/>
          <w:marRight w:val="0"/>
          <w:marTop w:val="0"/>
          <w:marBottom w:val="0"/>
          <w:divBdr>
            <w:top w:val="none" w:sz="0" w:space="0" w:color="auto"/>
            <w:left w:val="none" w:sz="0" w:space="0" w:color="auto"/>
            <w:bottom w:val="none" w:sz="0" w:space="0" w:color="auto"/>
            <w:right w:val="none" w:sz="0" w:space="0" w:color="auto"/>
          </w:divBdr>
          <w:divsChild>
            <w:div w:id="147946571">
              <w:marLeft w:val="0"/>
              <w:marRight w:val="0"/>
              <w:marTop w:val="0"/>
              <w:marBottom w:val="0"/>
              <w:divBdr>
                <w:top w:val="none" w:sz="0" w:space="0" w:color="auto"/>
                <w:left w:val="none" w:sz="0" w:space="0" w:color="auto"/>
                <w:bottom w:val="none" w:sz="0" w:space="0" w:color="auto"/>
                <w:right w:val="none" w:sz="0" w:space="0" w:color="auto"/>
              </w:divBdr>
              <w:divsChild>
                <w:div w:id="107088730">
                  <w:marLeft w:val="0"/>
                  <w:marRight w:val="0"/>
                  <w:marTop w:val="0"/>
                  <w:marBottom w:val="0"/>
                  <w:divBdr>
                    <w:top w:val="none" w:sz="0" w:space="0" w:color="auto"/>
                    <w:left w:val="none" w:sz="0" w:space="0" w:color="auto"/>
                    <w:bottom w:val="none" w:sz="0" w:space="0" w:color="auto"/>
                    <w:right w:val="none" w:sz="0" w:space="0" w:color="auto"/>
                  </w:divBdr>
                  <w:divsChild>
                    <w:div w:id="1799293793">
                      <w:marLeft w:val="0"/>
                      <w:marRight w:val="0"/>
                      <w:marTop w:val="0"/>
                      <w:marBottom w:val="0"/>
                      <w:divBdr>
                        <w:top w:val="none" w:sz="0" w:space="0" w:color="auto"/>
                        <w:left w:val="none" w:sz="0" w:space="0" w:color="auto"/>
                        <w:bottom w:val="none" w:sz="0" w:space="0" w:color="auto"/>
                        <w:right w:val="none" w:sz="0" w:space="0" w:color="auto"/>
                      </w:divBdr>
                      <w:divsChild>
                        <w:div w:id="1166672305">
                          <w:marLeft w:val="0"/>
                          <w:marRight w:val="0"/>
                          <w:marTop w:val="0"/>
                          <w:marBottom w:val="0"/>
                          <w:divBdr>
                            <w:top w:val="none" w:sz="0" w:space="0" w:color="auto"/>
                            <w:left w:val="none" w:sz="0" w:space="0" w:color="auto"/>
                            <w:bottom w:val="none" w:sz="0" w:space="0" w:color="auto"/>
                            <w:right w:val="none" w:sz="0" w:space="0" w:color="auto"/>
                          </w:divBdr>
                          <w:divsChild>
                            <w:div w:id="811991859">
                              <w:marLeft w:val="0"/>
                              <w:marRight w:val="0"/>
                              <w:marTop w:val="0"/>
                              <w:marBottom w:val="0"/>
                              <w:divBdr>
                                <w:top w:val="none" w:sz="0" w:space="0" w:color="auto"/>
                                <w:left w:val="none" w:sz="0" w:space="0" w:color="auto"/>
                                <w:bottom w:val="none" w:sz="0" w:space="0" w:color="auto"/>
                                <w:right w:val="none" w:sz="0" w:space="0" w:color="auto"/>
                              </w:divBdr>
                              <w:divsChild>
                                <w:div w:id="13675600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515495">
                                      <w:marLeft w:val="0"/>
                                      <w:marRight w:val="0"/>
                                      <w:marTop w:val="0"/>
                                      <w:marBottom w:val="0"/>
                                      <w:divBdr>
                                        <w:top w:val="none" w:sz="0" w:space="0" w:color="auto"/>
                                        <w:left w:val="none" w:sz="0" w:space="0" w:color="auto"/>
                                        <w:bottom w:val="none" w:sz="0" w:space="0" w:color="auto"/>
                                        <w:right w:val="none" w:sz="0" w:space="0" w:color="auto"/>
                                      </w:divBdr>
                                      <w:divsChild>
                                        <w:div w:id="17722383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083933">
                                      <w:marLeft w:val="0"/>
                                      <w:marRight w:val="0"/>
                                      <w:marTop w:val="0"/>
                                      <w:marBottom w:val="0"/>
                                      <w:divBdr>
                                        <w:top w:val="none" w:sz="0" w:space="0" w:color="auto"/>
                                        <w:left w:val="none" w:sz="0" w:space="0" w:color="auto"/>
                                        <w:bottom w:val="none" w:sz="0" w:space="0" w:color="auto"/>
                                        <w:right w:val="none" w:sz="0" w:space="0" w:color="auto"/>
                                      </w:divBdr>
                                      <w:divsChild>
                                        <w:div w:id="8390011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087276">
                                      <w:marLeft w:val="0"/>
                                      <w:marRight w:val="0"/>
                                      <w:marTop w:val="0"/>
                                      <w:marBottom w:val="0"/>
                                      <w:divBdr>
                                        <w:top w:val="none" w:sz="0" w:space="0" w:color="auto"/>
                                        <w:left w:val="none" w:sz="0" w:space="0" w:color="auto"/>
                                        <w:bottom w:val="none" w:sz="0" w:space="0" w:color="auto"/>
                                        <w:right w:val="none" w:sz="0" w:space="0" w:color="auto"/>
                                      </w:divBdr>
                                      <w:divsChild>
                                        <w:div w:id="18477420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0853690">
                                      <w:marLeft w:val="0"/>
                                      <w:marRight w:val="0"/>
                                      <w:marTop w:val="0"/>
                                      <w:marBottom w:val="0"/>
                                      <w:divBdr>
                                        <w:top w:val="none" w:sz="0" w:space="0" w:color="auto"/>
                                        <w:left w:val="none" w:sz="0" w:space="0" w:color="auto"/>
                                        <w:bottom w:val="none" w:sz="0" w:space="0" w:color="auto"/>
                                        <w:right w:val="none" w:sz="0" w:space="0" w:color="auto"/>
                                      </w:divBdr>
                                      <w:divsChild>
                                        <w:div w:id="3248676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5001191">
                                      <w:marLeft w:val="0"/>
                                      <w:marRight w:val="0"/>
                                      <w:marTop w:val="0"/>
                                      <w:marBottom w:val="0"/>
                                      <w:divBdr>
                                        <w:top w:val="none" w:sz="0" w:space="0" w:color="auto"/>
                                        <w:left w:val="none" w:sz="0" w:space="0" w:color="auto"/>
                                        <w:bottom w:val="none" w:sz="0" w:space="0" w:color="auto"/>
                                        <w:right w:val="none" w:sz="0" w:space="0" w:color="auto"/>
                                      </w:divBdr>
                                      <w:divsChild>
                                        <w:div w:id="14171730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3251412">
                                      <w:marLeft w:val="0"/>
                                      <w:marRight w:val="0"/>
                                      <w:marTop w:val="0"/>
                                      <w:marBottom w:val="0"/>
                                      <w:divBdr>
                                        <w:top w:val="none" w:sz="0" w:space="0" w:color="auto"/>
                                        <w:left w:val="none" w:sz="0" w:space="0" w:color="auto"/>
                                        <w:bottom w:val="none" w:sz="0" w:space="0" w:color="auto"/>
                                        <w:right w:val="none" w:sz="0" w:space="0" w:color="auto"/>
                                      </w:divBdr>
                                      <w:divsChild>
                                        <w:div w:id="18191066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4530593">
                                      <w:marLeft w:val="0"/>
                                      <w:marRight w:val="0"/>
                                      <w:marTop w:val="0"/>
                                      <w:marBottom w:val="0"/>
                                      <w:divBdr>
                                        <w:top w:val="none" w:sz="0" w:space="0" w:color="auto"/>
                                        <w:left w:val="none" w:sz="0" w:space="0" w:color="auto"/>
                                        <w:bottom w:val="none" w:sz="0" w:space="0" w:color="auto"/>
                                        <w:right w:val="none" w:sz="0" w:space="0" w:color="auto"/>
                                      </w:divBdr>
                                      <w:divsChild>
                                        <w:div w:id="95633054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91376798">
                                              <w:marLeft w:val="0"/>
                                              <w:marRight w:val="0"/>
                                              <w:marTop w:val="0"/>
                                              <w:marBottom w:val="0"/>
                                              <w:divBdr>
                                                <w:top w:val="none" w:sz="0" w:space="0" w:color="auto"/>
                                                <w:left w:val="none" w:sz="0" w:space="0" w:color="auto"/>
                                                <w:bottom w:val="none" w:sz="0" w:space="0" w:color="auto"/>
                                                <w:right w:val="none" w:sz="0" w:space="0" w:color="auto"/>
                                              </w:divBdr>
                                              <w:divsChild>
                                                <w:div w:id="50008108">
                                                  <w:marLeft w:val="0"/>
                                                  <w:marRight w:val="0"/>
                                                  <w:marTop w:val="160"/>
                                                  <w:marBottom w:val="200"/>
                                                  <w:divBdr>
                                                    <w:top w:val="none" w:sz="0" w:space="0" w:color="auto"/>
                                                    <w:left w:val="none" w:sz="0" w:space="0" w:color="auto"/>
                                                    <w:bottom w:val="none" w:sz="0" w:space="0" w:color="auto"/>
                                                    <w:right w:val="none" w:sz="0" w:space="0" w:color="auto"/>
                                                  </w:divBdr>
                                                </w:div>
                                                <w:div w:id="1966157109">
                                                  <w:marLeft w:val="0"/>
                                                  <w:marRight w:val="0"/>
                                                  <w:marTop w:val="160"/>
                                                  <w:marBottom w:val="200"/>
                                                  <w:divBdr>
                                                    <w:top w:val="none" w:sz="0" w:space="0" w:color="auto"/>
                                                    <w:left w:val="none" w:sz="0" w:space="0" w:color="auto"/>
                                                    <w:bottom w:val="none" w:sz="0" w:space="0" w:color="auto"/>
                                                    <w:right w:val="none" w:sz="0" w:space="0" w:color="auto"/>
                                                  </w:divBdr>
                                                  <w:divsChild>
                                                    <w:div w:id="2059477669">
                                                      <w:marLeft w:val="0"/>
                                                      <w:marRight w:val="0"/>
                                                      <w:marTop w:val="0"/>
                                                      <w:marBottom w:val="0"/>
                                                      <w:divBdr>
                                                        <w:top w:val="none" w:sz="0" w:space="0" w:color="auto"/>
                                                        <w:left w:val="none" w:sz="0" w:space="0" w:color="auto"/>
                                                        <w:bottom w:val="none" w:sz="0" w:space="0" w:color="auto"/>
                                                        <w:right w:val="none" w:sz="0" w:space="0" w:color="auto"/>
                                                      </w:divBdr>
                                                      <w:divsChild>
                                                        <w:div w:id="1649048978">
                                                          <w:marLeft w:val="0"/>
                                                          <w:marRight w:val="0"/>
                                                          <w:marTop w:val="160"/>
                                                          <w:marBottom w:val="200"/>
                                                          <w:divBdr>
                                                            <w:top w:val="none" w:sz="0" w:space="0" w:color="auto"/>
                                                            <w:left w:val="none" w:sz="0" w:space="0" w:color="auto"/>
                                                            <w:bottom w:val="none" w:sz="0" w:space="0" w:color="auto"/>
                                                            <w:right w:val="none" w:sz="0" w:space="0" w:color="auto"/>
                                                          </w:divBdr>
                                                          <w:divsChild>
                                                            <w:div w:id="204567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21700">
                                                      <w:marLeft w:val="0"/>
                                                      <w:marRight w:val="0"/>
                                                      <w:marTop w:val="0"/>
                                                      <w:marBottom w:val="0"/>
                                                      <w:divBdr>
                                                        <w:top w:val="none" w:sz="0" w:space="0" w:color="auto"/>
                                                        <w:left w:val="none" w:sz="0" w:space="0" w:color="auto"/>
                                                        <w:bottom w:val="none" w:sz="0" w:space="0" w:color="auto"/>
                                                        <w:right w:val="none" w:sz="0" w:space="0" w:color="auto"/>
                                                      </w:divBdr>
                                                      <w:divsChild>
                                                        <w:div w:id="188027055">
                                                          <w:marLeft w:val="0"/>
                                                          <w:marRight w:val="0"/>
                                                          <w:marTop w:val="160"/>
                                                          <w:marBottom w:val="200"/>
                                                          <w:divBdr>
                                                            <w:top w:val="none" w:sz="0" w:space="0" w:color="auto"/>
                                                            <w:left w:val="none" w:sz="0" w:space="0" w:color="auto"/>
                                                            <w:bottom w:val="none" w:sz="0" w:space="0" w:color="auto"/>
                                                            <w:right w:val="none" w:sz="0" w:space="0" w:color="auto"/>
                                                          </w:divBdr>
                                                          <w:divsChild>
                                                            <w:div w:id="8285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49269">
                                                      <w:marLeft w:val="0"/>
                                                      <w:marRight w:val="0"/>
                                                      <w:marTop w:val="0"/>
                                                      <w:marBottom w:val="0"/>
                                                      <w:divBdr>
                                                        <w:top w:val="none" w:sz="0" w:space="0" w:color="auto"/>
                                                        <w:left w:val="none" w:sz="0" w:space="0" w:color="auto"/>
                                                        <w:bottom w:val="none" w:sz="0" w:space="0" w:color="auto"/>
                                                        <w:right w:val="none" w:sz="0" w:space="0" w:color="auto"/>
                                                      </w:divBdr>
                                                      <w:divsChild>
                                                        <w:div w:id="2085641680">
                                                          <w:marLeft w:val="0"/>
                                                          <w:marRight w:val="0"/>
                                                          <w:marTop w:val="160"/>
                                                          <w:marBottom w:val="200"/>
                                                          <w:divBdr>
                                                            <w:top w:val="none" w:sz="0" w:space="0" w:color="auto"/>
                                                            <w:left w:val="none" w:sz="0" w:space="0" w:color="auto"/>
                                                            <w:bottom w:val="none" w:sz="0" w:space="0" w:color="auto"/>
                                                            <w:right w:val="none" w:sz="0" w:space="0" w:color="auto"/>
                                                          </w:divBdr>
                                                          <w:divsChild>
                                                            <w:div w:id="35450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3782355">
      <w:bodyDiv w:val="1"/>
      <w:marLeft w:val="0"/>
      <w:marRight w:val="0"/>
      <w:marTop w:val="0"/>
      <w:marBottom w:val="0"/>
      <w:divBdr>
        <w:top w:val="none" w:sz="0" w:space="0" w:color="auto"/>
        <w:left w:val="none" w:sz="0" w:space="0" w:color="auto"/>
        <w:bottom w:val="none" w:sz="0" w:space="0" w:color="auto"/>
        <w:right w:val="none" w:sz="0" w:space="0" w:color="auto"/>
      </w:divBdr>
    </w:div>
    <w:div w:id="623194635">
      <w:bodyDiv w:val="1"/>
      <w:marLeft w:val="0"/>
      <w:marRight w:val="0"/>
      <w:marTop w:val="0"/>
      <w:marBottom w:val="0"/>
      <w:divBdr>
        <w:top w:val="none" w:sz="0" w:space="0" w:color="auto"/>
        <w:left w:val="none" w:sz="0" w:space="0" w:color="auto"/>
        <w:bottom w:val="none" w:sz="0" w:space="0" w:color="auto"/>
        <w:right w:val="none" w:sz="0" w:space="0" w:color="auto"/>
      </w:divBdr>
    </w:div>
    <w:div w:id="646976683">
      <w:bodyDiv w:val="1"/>
      <w:marLeft w:val="0"/>
      <w:marRight w:val="0"/>
      <w:marTop w:val="0"/>
      <w:marBottom w:val="0"/>
      <w:divBdr>
        <w:top w:val="none" w:sz="0" w:space="0" w:color="auto"/>
        <w:left w:val="none" w:sz="0" w:space="0" w:color="auto"/>
        <w:bottom w:val="none" w:sz="0" w:space="0" w:color="auto"/>
        <w:right w:val="none" w:sz="0" w:space="0" w:color="auto"/>
      </w:divBdr>
    </w:div>
    <w:div w:id="826438988">
      <w:bodyDiv w:val="1"/>
      <w:marLeft w:val="0"/>
      <w:marRight w:val="0"/>
      <w:marTop w:val="0"/>
      <w:marBottom w:val="0"/>
      <w:divBdr>
        <w:top w:val="none" w:sz="0" w:space="0" w:color="auto"/>
        <w:left w:val="none" w:sz="0" w:space="0" w:color="auto"/>
        <w:bottom w:val="none" w:sz="0" w:space="0" w:color="auto"/>
        <w:right w:val="none" w:sz="0" w:space="0" w:color="auto"/>
      </w:divBdr>
      <w:divsChild>
        <w:div w:id="862985263">
          <w:marLeft w:val="340"/>
          <w:marRight w:val="0"/>
          <w:marTop w:val="160"/>
          <w:marBottom w:val="200"/>
          <w:divBdr>
            <w:top w:val="none" w:sz="0" w:space="0" w:color="auto"/>
            <w:left w:val="none" w:sz="0" w:space="0" w:color="auto"/>
            <w:bottom w:val="none" w:sz="0" w:space="0" w:color="auto"/>
            <w:right w:val="none" w:sz="0" w:space="0" w:color="auto"/>
          </w:divBdr>
        </w:div>
        <w:div w:id="1032146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17190148">
              <w:marLeft w:val="0"/>
              <w:marRight w:val="0"/>
              <w:marTop w:val="0"/>
              <w:marBottom w:val="0"/>
              <w:divBdr>
                <w:top w:val="none" w:sz="0" w:space="0" w:color="auto"/>
                <w:left w:val="none" w:sz="0" w:space="0" w:color="auto"/>
                <w:bottom w:val="none" w:sz="0" w:space="0" w:color="auto"/>
                <w:right w:val="none" w:sz="0" w:space="0" w:color="auto"/>
              </w:divBdr>
              <w:divsChild>
                <w:div w:id="1279943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3286696">
              <w:marLeft w:val="0"/>
              <w:marRight w:val="0"/>
              <w:marTop w:val="0"/>
              <w:marBottom w:val="0"/>
              <w:divBdr>
                <w:top w:val="none" w:sz="0" w:space="0" w:color="auto"/>
                <w:left w:val="none" w:sz="0" w:space="0" w:color="auto"/>
                <w:bottom w:val="none" w:sz="0" w:space="0" w:color="auto"/>
                <w:right w:val="none" w:sz="0" w:space="0" w:color="auto"/>
              </w:divBdr>
              <w:divsChild>
                <w:div w:id="15743868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8529693">
              <w:marLeft w:val="0"/>
              <w:marRight w:val="0"/>
              <w:marTop w:val="0"/>
              <w:marBottom w:val="0"/>
              <w:divBdr>
                <w:top w:val="none" w:sz="0" w:space="0" w:color="auto"/>
                <w:left w:val="none" w:sz="0" w:space="0" w:color="auto"/>
                <w:bottom w:val="none" w:sz="0" w:space="0" w:color="auto"/>
                <w:right w:val="none" w:sz="0" w:space="0" w:color="auto"/>
              </w:divBdr>
              <w:divsChild>
                <w:div w:id="978801896">
                  <w:marLeft w:val="0"/>
                  <w:marRight w:val="0"/>
                  <w:marTop w:val="160"/>
                  <w:marBottom w:val="200"/>
                  <w:divBdr>
                    <w:top w:val="none" w:sz="0" w:space="0" w:color="auto"/>
                    <w:left w:val="none" w:sz="0" w:space="0" w:color="auto"/>
                    <w:bottom w:val="none" w:sz="0" w:space="0" w:color="auto"/>
                    <w:right w:val="none" w:sz="0" w:space="0" w:color="auto"/>
                  </w:divBdr>
                </w:div>
                <w:div w:id="1514955399">
                  <w:marLeft w:val="0"/>
                  <w:marRight w:val="0"/>
                  <w:marTop w:val="160"/>
                  <w:marBottom w:val="200"/>
                  <w:divBdr>
                    <w:top w:val="none" w:sz="0" w:space="0" w:color="auto"/>
                    <w:left w:val="none" w:sz="0" w:space="0" w:color="auto"/>
                    <w:bottom w:val="none" w:sz="0" w:space="0" w:color="auto"/>
                    <w:right w:val="none" w:sz="0" w:space="0" w:color="auto"/>
                  </w:divBdr>
                  <w:divsChild>
                    <w:div w:id="1645817465">
                      <w:marLeft w:val="0"/>
                      <w:marRight w:val="0"/>
                      <w:marTop w:val="0"/>
                      <w:marBottom w:val="0"/>
                      <w:divBdr>
                        <w:top w:val="none" w:sz="0" w:space="0" w:color="auto"/>
                        <w:left w:val="none" w:sz="0" w:space="0" w:color="auto"/>
                        <w:bottom w:val="none" w:sz="0" w:space="0" w:color="auto"/>
                        <w:right w:val="none" w:sz="0" w:space="0" w:color="auto"/>
                      </w:divBdr>
                      <w:divsChild>
                        <w:div w:id="786244393">
                          <w:marLeft w:val="0"/>
                          <w:marRight w:val="0"/>
                          <w:marTop w:val="160"/>
                          <w:marBottom w:val="200"/>
                          <w:divBdr>
                            <w:top w:val="none" w:sz="0" w:space="0" w:color="auto"/>
                            <w:left w:val="none" w:sz="0" w:space="0" w:color="auto"/>
                            <w:bottom w:val="none" w:sz="0" w:space="0" w:color="auto"/>
                            <w:right w:val="none" w:sz="0" w:space="0" w:color="auto"/>
                          </w:divBdr>
                          <w:divsChild>
                            <w:div w:id="16858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6132">
                      <w:marLeft w:val="0"/>
                      <w:marRight w:val="0"/>
                      <w:marTop w:val="0"/>
                      <w:marBottom w:val="0"/>
                      <w:divBdr>
                        <w:top w:val="none" w:sz="0" w:space="0" w:color="auto"/>
                        <w:left w:val="none" w:sz="0" w:space="0" w:color="auto"/>
                        <w:bottom w:val="none" w:sz="0" w:space="0" w:color="auto"/>
                        <w:right w:val="none" w:sz="0" w:space="0" w:color="auto"/>
                      </w:divBdr>
                      <w:divsChild>
                        <w:div w:id="1116021359">
                          <w:marLeft w:val="0"/>
                          <w:marRight w:val="0"/>
                          <w:marTop w:val="160"/>
                          <w:marBottom w:val="200"/>
                          <w:divBdr>
                            <w:top w:val="none" w:sz="0" w:space="0" w:color="auto"/>
                            <w:left w:val="none" w:sz="0" w:space="0" w:color="auto"/>
                            <w:bottom w:val="none" w:sz="0" w:space="0" w:color="auto"/>
                            <w:right w:val="none" w:sz="0" w:space="0" w:color="auto"/>
                          </w:divBdr>
                          <w:divsChild>
                            <w:div w:id="19295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4369">
                      <w:marLeft w:val="0"/>
                      <w:marRight w:val="0"/>
                      <w:marTop w:val="0"/>
                      <w:marBottom w:val="0"/>
                      <w:divBdr>
                        <w:top w:val="none" w:sz="0" w:space="0" w:color="auto"/>
                        <w:left w:val="none" w:sz="0" w:space="0" w:color="auto"/>
                        <w:bottom w:val="none" w:sz="0" w:space="0" w:color="auto"/>
                        <w:right w:val="none" w:sz="0" w:space="0" w:color="auto"/>
                      </w:divBdr>
                      <w:divsChild>
                        <w:div w:id="1484002232">
                          <w:marLeft w:val="0"/>
                          <w:marRight w:val="0"/>
                          <w:marTop w:val="160"/>
                          <w:marBottom w:val="200"/>
                          <w:divBdr>
                            <w:top w:val="none" w:sz="0" w:space="0" w:color="auto"/>
                            <w:left w:val="none" w:sz="0" w:space="0" w:color="auto"/>
                            <w:bottom w:val="none" w:sz="0" w:space="0" w:color="auto"/>
                            <w:right w:val="none" w:sz="0" w:space="0" w:color="auto"/>
                          </w:divBdr>
                          <w:divsChild>
                            <w:div w:id="1634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722281">
      <w:bodyDiv w:val="1"/>
      <w:marLeft w:val="0"/>
      <w:marRight w:val="0"/>
      <w:marTop w:val="0"/>
      <w:marBottom w:val="0"/>
      <w:divBdr>
        <w:top w:val="none" w:sz="0" w:space="0" w:color="auto"/>
        <w:left w:val="none" w:sz="0" w:space="0" w:color="auto"/>
        <w:bottom w:val="none" w:sz="0" w:space="0" w:color="auto"/>
        <w:right w:val="none" w:sz="0" w:space="0" w:color="auto"/>
      </w:divBdr>
      <w:divsChild>
        <w:div w:id="830173151">
          <w:marLeft w:val="0"/>
          <w:marRight w:val="0"/>
          <w:marTop w:val="0"/>
          <w:marBottom w:val="0"/>
          <w:divBdr>
            <w:top w:val="none" w:sz="0" w:space="0" w:color="auto"/>
            <w:left w:val="none" w:sz="0" w:space="0" w:color="auto"/>
            <w:bottom w:val="none" w:sz="0" w:space="0" w:color="auto"/>
            <w:right w:val="none" w:sz="0" w:space="0" w:color="auto"/>
          </w:divBdr>
          <w:divsChild>
            <w:div w:id="1371800978">
              <w:marLeft w:val="0"/>
              <w:marRight w:val="0"/>
              <w:marTop w:val="0"/>
              <w:marBottom w:val="0"/>
              <w:divBdr>
                <w:top w:val="none" w:sz="0" w:space="0" w:color="auto"/>
                <w:left w:val="none" w:sz="0" w:space="0" w:color="auto"/>
                <w:bottom w:val="none" w:sz="0" w:space="0" w:color="auto"/>
                <w:right w:val="none" w:sz="0" w:space="0" w:color="auto"/>
              </w:divBdr>
              <w:divsChild>
                <w:div w:id="995307801">
                  <w:marLeft w:val="340"/>
                  <w:marRight w:val="0"/>
                  <w:marTop w:val="160"/>
                  <w:marBottom w:val="200"/>
                  <w:divBdr>
                    <w:top w:val="none" w:sz="0" w:space="0" w:color="auto"/>
                    <w:left w:val="none" w:sz="0" w:space="0" w:color="auto"/>
                    <w:bottom w:val="none" w:sz="0" w:space="0" w:color="auto"/>
                    <w:right w:val="none" w:sz="0" w:space="0" w:color="auto"/>
                  </w:divBdr>
                </w:div>
                <w:div w:id="1917710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5599208">
                      <w:marLeft w:val="0"/>
                      <w:marRight w:val="0"/>
                      <w:marTop w:val="0"/>
                      <w:marBottom w:val="0"/>
                      <w:divBdr>
                        <w:top w:val="none" w:sz="0" w:space="0" w:color="auto"/>
                        <w:left w:val="none" w:sz="0" w:space="0" w:color="auto"/>
                        <w:bottom w:val="none" w:sz="0" w:space="0" w:color="auto"/>
                        <w:right w:val="none" w:sz="0" w:space="0" w:color="auto"/>
                      </w:divBdr>
                      <w:divsChild>
                        <w:div w:id="3283664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8699579">
                      <w:marLeft w:val="0"/>
                      <w:marRight w:val="0"/>
                      <w:marTop w:val="0"/>
                      <w:marBottom w:val="0"/>
                      <w:divBdr>
                        <w:top w:val="none" w:sz="0" w:space="0" w:color="auto"/>
                        <w:left w:val="none" w:sz="0" w:space="0" w:color="auto"/>
                        <w:bottom w:val="none" w:sz="0" w:space="0" w:color="auto"/>
                        <w:right w:val="none" w:sz="0" w:space="0" w:color="auto"/>
                      </w:divBdr>
                      <w:divsChild>
                        <w:div w:id="7444244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6596065">
                      <w:marLeft w:val="0"/>
                      <w:marRight w:val="0"/>
                      <w:marTop w:val="0"/>
                      <w:marBottom w:val="0"/>
                      <w:divBdr>
                        <w:top w:val="none" w:sz="0" w:space="0" w:color="auto"/>
                        <w:left w:val="none" w:sz="0" w:space="0" w:color="auto"/>
                        <w:bottom w:val="none" w:sz="0" w:space="0" w:color="auto"/>
                        <w:right w:val="none" w:sz="0" w:space="0" w:color="auto"/>
                      </w:divBdr>
                      <w:divsChild>
                        <w:div w:id="14688627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9710046">
                      <w:marLeft w:val="0"/>
                      <w:marRight w:val="0"/>
                      <w:marTop w:val="0"/>
                      <w:marBottom w:val="0"/>
                      <w:divBdr>
                        <w:top w:val="none" w:sz="0" w:space="0" w:color="auto"/>
                        <w:left w:val="none" w:sz="0" w:space="0" w:color="auto"/>
                        <w:bottom w:val="none" w:sz="0" w:space="0" w:color="auto"/>
                        <w:right w:val="none" w:sz="0" w:space="0" w:color="auto"/>
                      </w:divBdr>
                      <w:divsChild>
                        <w:div w:id="1916236817">
                          <w:marLeft w:val="0"/>
                          <w:marRight w:val="0"/>
                          <w:marTop w:val="160"/>
                          <w:marBottom w:val="200"/>
                          <w:divBdr>
                            <w:top w:val="none" w:sz="0" w:space="0" w:color="auto"/>
                            <w:left w:val="none" w:sz="0" w:space="0" w:color="auto"/>
                            <w:bottom w:val="none" w:sz="0" w:space="0" w:color="auto"/>
                            <w:right w:val="none" w:sz="0" w:space="0" w:color="auto"/>
                          </w:divBdr>
                        </w:div>
                        <w:div w:id="1776821628">
                          <w:marLeft w:val="0"/>
                          <w:marRight w:val="0"/>
                          <w:marTop w:val="160"/>
                          <w:marBottom w:val="200"/>
                          <w:divBdr>
                            <w:top w:val="none" w:sz="0" w:space="0" w:color="auto"/>
                            <w:left w:val="none" w:sz="0" w:space="0" w:color="auto"/>
                            <w:bottom w:val="none" w:sz="0" w:space="0" w:color="auto"/>
                            <w:right w:val="none" w:sz="0" w:space="0" w:color="auto"/>
                          </w:divBdr>
                          <w:divsChild>
                            <w:div w:id="1698044661">
                              <w:marLeft w:val="0"/>
                              <w:marRight w:val="0"/>
                              <w:marTop w:val="0"/>
                              <w:marBottom w:val="0"/>
                              <w:divBdr>
                                <w:top w:val="none" w:sz="0" w:space="0" w:color="auto"/>
                                <w:left w:val="none" w:sz="0" w:space="0" w:color="auto"/>
                                <w:bottom w:val="none" w:sz="0" w:space="0" w:color="auto"/>
                                <w:right w:val="none" w:sz="0" w:space="0" w:color="auto"/>
                              </w:divBdr>
                              <w:divsChild>
                                <w:div w:id="583298222">
                                  <w:marLeft w:val="0"/>
                                  <w:marRight w:val="0"/>
                                  <w:marTop w:val="160"/>
                                  <w:marBottom w:val="200"/>
                                  <w:divBdr>
                                    <w:top w:val="none" w:sz="0" w:space="0" w:color="auto"/>
                                    <w:left w:val="none" w:sz="0" w:space="0" w:color="auto"/>
                                    <w:bottom w:val="none" w:sz="0" w:space="0" w:color="auto"/>
                                    <w:right w:val="none" w:sz="0" w:space="0" w:color="auto"/>
                                  </w:divBdr>
                                  <w:divsChild>
                                    <w:div w:id="15987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43394">
                              <w:marLeft w:val="0"/>
                              <w:marRight w:val="0"/>
                              <w:marTop w:val="0"/>
                              <w:marBottom w:val="0"/>
                              <w:divBdr>
                                <w:top w:val="none" w:sz="0" w:space="0" w:color="auto"/>
                                <w:left w:val="none" w:sz="0" w:space="0" w:color="auto"/>
                                <w:bottom w:val="none" w:sz="0" w:space="0" w:color="auto"/>
                                <w:right w:val="none" w:sz="0" w:space="0" w:color="auto"/>
                              </w:divBdr>
                              <w:divsChild>
                                <w:div w:id="985939346">
                                  <w:marLeft w:val="0"/>
                                  <w:marRight w:val="0"/>
                                  <w:marTop w:val="160"/>
                                  <w:marBottom w:val="200"/>
                                  <w:divBdr>
                                    <w:top w:val="none" w:sz="0" w:space="0" w:color="auto"/>
                                    <w:left w:val="none" w:sz="0" w:space="0" w:color="auto"/>
                                    <w:bottom w:val="none" w:sz="0" w:space="0" w:color="auto"/>
                                    <w:right w:val="none" w:sz="0" w:space="0" w:color="auto"/>
                                  </w:divBdr>
                                  <w:divsChild>
                                    <w:div w:id="95657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494647">
          <w:marLeft w:val="0"/>
          <w:marRight w:val="0"/>
          <w:marTop w:val="0"/>
          <w:marBottom w:val="0"/>
          <w:divBdr>
            <w:top w:val="none" w:sz="0" w:space="0" w:color="auto"/>
            <w:left w:val="none" w:sz="0" w:space="0" w:color="auto"/>
            <w:bottom w:val="none" w:sz="0" w:space="0" w:color="auto"/>
            <w:right w:val="none" w:sz="0" w:space="0" w:color="auto"/>
          </w:divBdr>
          <w:divsChild>
            <w:div w:id="956377664">
              <w:marLeft w:val="0"/>
              <w:marRight w:val="0"/>
              <w:marTop w:val="0"/>
              <w:marBottom w:val="0"/>
              <w:divBdr>
                <w:top w:val="none" w:sz="0" w:space="0" w:color="auto"/>
                <w:left w:val="none" w:sz="0" w:space="0" w:color="auto"/>
                <w:bottom w:val="none" w:sz="0" w:space="0" w:color="auto"/>
                <w:right w:val="none" w:sz="0" w:space="0" w:color="auto"/>
              </w:divBdr>
              <w:divsChild>
                <w:div w:id="1939367974">
                  <w:marLeft w:val="340"/>
                  <w:marRight w:val="0"/>
                  <w:marTop w:val="160"/>
                  <w:marBottom w:val="200"/>
                  <w:divBdr>
                    <w:top w:val="none" w:sz="0" w:space="0" w:color="auto"/>
                    <w:left w:val="none" w:sz="0" w:space="0" w:color="auto"/>
                    <w:bottom w:val="none" w:sz="0" w:space="0" w:color="auto"/>
                    <w:right w:val="none" w:sz="0" w:space="0" w:color="auto"/>
                  </w:divBdr>
                </w:div>
                <w:div w:id="139114907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5170336">
                      <w:marLeft w:val="0"/>
                      <w:marRight w:val="0"/>
                      <w:marTop w:val="0"/>
                      <w:marBottom w:val="0"/>
                      <w:divBdr>
                        <w:top w:val="none" w:sz="0" w:space="0" w:color="auto"/>
                        <w:left w:val="none" w:sz="0" w:space="0" w:color="auto"/>
                        <w:bottom w:val="none" w:sz="0" w:space="0" w:color="auto"/>
                        <w:right w:val="none" w:sz="0" w:space="0" w:color="auto"/>
                      </w:divBdr>
                      <w:divsChild>
                        <w:div w:id="638999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58332635">
                      <w:marLeft w:val="0"/>
                      <w:marRight w:val="0"/>
                      <w:marTop w:val="0"/>
                      <w:marBottom w:val="0"/>
                      <w:divBdr>
                        <w:top w:val="none" w:sz="0" w:space="0" w:color="auto"/>
                        <w:left w:val="none" w:sz="0" w:space="0" w:color="auto"/>
                        <w:bottom w:val="none" w:sz="0" w:space="0" w:color="auto"/>
                        <w:right w:val="none" w:sz="0" w:space="0" w:color="auto"/>
                      </w:divBdr>
                      <w:divsChild>
                        <w:div w:id="485971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8452032">
                      <w:marLeft w:val="0"/>
                      <w:marRight w:val="0"/>
                      <w:marTop w:val="0"/>
                      <w:marBottom w:val="0"/>
                      <w:divBdr>
                        <w:top w:val="none" w:sz="0" w:space="0" w:color="auto"/>
                        <w:left w:val="none" w:sz="0" w:space="0" w:color="auto"/>
                        <w:bottom w:val="none" w:sz="0" w:space="0" w:color="auto"/>
                        <w:right w:val="none" w:sz="0" w:space="0" w:color="auto"/>
                      </w:divBdr>
                      <w:divsChild>
                        <w:div w:id="1873957070">
                          <w:marLeft w:val="0"/>
                          <w:marRight w:val="0"/>
                          <w:marTop w:val="160"/>
                          <w:marBottom w:val="200"/>
                          <w:divBdr>
                            <w:top w:val="none" w:sz="0" w:space="0" w:color="auto"/>
                            <w:left w:val="none" w:sz="0" w:space="0" w:color="auto"/>
                            <w:bottom w:val="none" w:sz="0" w:space="0" w:color="auto"/>
                            <w:right w:val="none" w:sz="0" w:space="0" w:color="auto"/>
                          </w:divBdr>
                        </w:div>
                        <w:div w:id="1110584464">
                          <w:marLeft w:val="0"/>
                          <w:marRight w:val="0"/>
                          <w:marTop w:val="160"/>
                          <w:marBottom w:val="200"/>
                          <w:divBdr>
                            <w:top w:val="none" w:sz="0" w:space="0" w:color="auto"/>
                            <w:left w:val="none" w:sz="0" w:space="0" w:color="auto"/>
                            <w:bottom w:val="none" w:sz="0" w:space="0" w:color="auto"/>
                            <w:right w:val="none" w:sz="0" w:space="0" w:color="auto"/>
                          </w:divBdr>
                          <w:divsChild>
                            <w:div w:id="933438511">
                              <w:marLeft w:val="0"/>
                              <w:marRight w:val="0"/>
                              <w:marTop w:val="0"/>
                              <w:marBottom w:val="0"/>
                              <w:divBdr>
                                <w:top w:val="none" w:sz="0" w:space="0" w:color="auto"/>
                                <w:left w:val="none" w:sz="0" w:space="0" w:color="auto"/>
                                <w:bottom w:val="none" w:sz="0" w:space="0" w:color="auto"/>
                                <w:right w:val="none" w:sz="0" w:space="0" w:color="auto"/>
                              </w:divBdr>
                              <w:divsChild>
                                <w:div w:id="1521240461">
                                  <w:marLeft w:val="0"/>
                                  <w:marRight w:val="0"/>
                                  <w:marTop w:val="160"/>
                                  <w:marBottom w:val="200"/>
                                  <w:divBdr>
                                    <w:top w:val="none" w:sz="0" w:space="0" w:color="auto"/>
                                    <w:left w:val="none" w:sz="0" w:space="0" w:color="auto"/>
                                    <w:bottom w:val="none" w:sz="0" w:space="0" w:color="auto"/>
                                    <w:right w:val="none" w:sz="0" w:space="0" w:color="auto"/>
                                  </w:divBdr>
                                  <w:divsChild>
                                    <w:div w:id="13356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7779">
                              <w:marLeft w:val="0"/>
                              <w:marRight w:val="0"/>
                              <w:marTop w:val="0"/>
                              <w:marBottom w:val="0"/>
                              <w:divBdr>
                                <w:top w:val="none" w:sz="0" w:space="0" w:color="auto"/>
                                <w:left w:val="none" w:sz="0" w:space="0" w:color="auto"/>
                                <w:bottom w:val="none" w:sz="0" w:space="0" w:color="auto"/>
                                <w:right w:val="none" w:sz="0" w:space="0" w:color="auto"/>
                              </w:divBdr>
                              <w:divsChild>
                                <w:div w:id="1334183012">
                                  <w:marLeft w:val="0"/>
                                  <w:marRight w:val="0"/>
                                  <w:marTop w:val="160"/>
                                  <w:marBottom w:val="200"/>
                                  <w:divBdr>
                                    <w:top w:val="none" w:sz="0" w:space="0" w:color="auto"/>
                                    <w:left w:val="none" w:sz="0" w:space="0" w:color="auto"/>
                                    <w:bottom w:val="none" w:sz="0" w:space="0" w:color="auto"/>
                                    <w:right w:val="none" w:sz="0" w:space="0" w:color="auto"/>
                                  </w:divBdr>
                                  <w:divsChild>
                                    <w:div w:id="10795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4197672">
      <w:bodyDiv w:val="1"/>
      <w:marLeft w:val="0"/>
      <w:marRight w:val="0"/>
      <w:marTop w:val="0"/>
      <w:marBottom w:val="0"/>
      <w:divBdr>
        <w:top w:val="none" w:sz="0" w:space="0" w:color="auto"/>
        <w:left w:val="none" w:sz="0" w:space="0" w:color="auto"/>
        <w:bottom w:val="none" w:sz="0" w:space="0" w:color="auto"/>
        <w:right w:val="none" w:sz="0" w:space="0" w:color="auto"/>
      </w:divBdr>
      <w:divsChild>
        <w:div w:id="1354068706">
          <w:marLeft w:val="0"/>
          <w:marRight w:val="0"/>
          <w:marTop w:val="0"/>
          <w:marBottom w:val="0"/>
          <w:divBdr>
            <w:top w:val="none" w:sz="0" w:space="0" w:color="auto"/>
            <w:left w:val="none" w:sz="0" w:space="0" w:color="auto"/>
            <w:bottom w:val="none" w:sz="0" w:space="0" w:color="auto"/>
            <w:right w:val="none" w:sz="0" w:space="0" w:color="auto"/>
          </w:divBdr>
          <w:divsChild>
            <w:div w:id="1690908588">
              <w:marLeft w:val="0"/>
              <w:marRight w:val="0"/>
              <w:marTop w:val="0"/>
              <w:marBottom w:val="0"/>
              <w:divBdr>
                <w:top w:val="none" w:sz="0" w:space="0" w:color="auto"/>
                <w:left w:val="none" w:sz="0" w:space="0" w:color="auto"/>
                <w:bottom w:val="none" w:sz="0" w:space="0" w:color="auto"/>
                <w:right w:val="none" w:sz="0" w:space="0" w:color="auto"/>
              </w:divBdr>
              <w:divsChild>
                <w:div w:id="1957833184">
                  <w:marLeft w:val="340"/>
                  <w:marRight w:val="0"/>
                  <w:marTop w:val="160"/>
                  <w:marBottom w:val="200"/>
                  <w:divBdr>
                    <w:top w:val="none" w:sz="0" w:space="0" w:color="auto"/>
                    <w:left w:val="none" w:sz="0" w:space="0" w:color="auto"/>
                    <w:bottom w:val="none" w:sz="0" w:space="0" w:color="auto"/>
                    <w:right w:val="none" w:sz="0" w:space="0" w:color="auto"/>
                  </w:divBdr>
                </w:div>
                <w:div w:id="12644556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36641944">
                      <w:marLeft w:val="0"/>
                      <w:marRight w:val="0"/>
                      <w:marTop w:val="0"/>
                      <w:marBottom w:val="0"/>
                      <w:divBdr>
                        <w:top w:val="none" w:sz="0" w:space="0" w:color="auto"/>
                        <w:left w:val="none" w:sz="0" w:space="0" w:color="auto"/>
                        <w:bottom w:val="none" w:sz="0" w:space="0" w:color="auto"/>
                        <w:right w:val="none" w:sz="0" w:space="0" w:color="auto"/>
                      </w:divBdr>
                      <w:divsChild>
                        <w:div w:id="3896138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9302520">
                      <w:marLeft w:val="0"/>
                      <w:marRight w:val="0"/>
                      <w:marTop w:val="0"/>
                      <w:marBottom w:val="0"/>
                      <w:divBdr>
                        <w:top w:val="none" w:sz="0" w:space="0" w:color="auto"/>
                        <w:left w:val="none" w:sz="0" w:space="0" w:color="auto"/>
                        <w:bottom w:val="none" w:sz="0" w:space="0" w:color="auto"/>
                        <w:right w:val="none" w:sz="0" w:space="0" w:color="auto"/>
                      </w:divBdr>
                      <w:divsChild>
                        <w:div w:id="13246243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43730359">
                      <w:marLeft w:val="0"/>
                      <w:marRight w:val="0"/>
                      <w:marTop w:val="0"/>
                      <w:marBottom w:val="0"/>
                      <w:divBdr>
                        <w:top w:val="none" w:sz="0" w:space="0" w:color="auto"/>
                        <w:left w:val="none" w:sz="0" w:space="0" w:color="auto"/>
                        <w:bottom w:val="none" w:sz="0" w:space="0" w:color="auto"/>
                        <w:right w:val="none" w:sz="0" w:space="0" w:color="auto"/>
                      </w:divBdr>
                      <w:divsChild>
                        <w:div w:id="9485892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2889193">
                      <w:marLeft w:val="0"/>
                      <w:marRight w:val="0"/>
                      <w:marTop w:val="0"/>
                      <w:marBottom w:val="0"/>
                      <w:divBdr>
                        <w:top w:val="none" w:sz="0" w:space="0" w:color="auto"/>
                        <w:left w:val="none" w:sz="0" w:space="0" w:color="auto"/>
                        <w:bottom w:val="none" w:sz="0" w:space="0" w:color="auto"/>
                        <w:right w:val="none" w:sz="0" w:space="0" w:color="auto"/>
                      </w:divBdr>
                      <w:divsChild>
                        <w:div w:id="158424532">
                          <w:marLeft w:val="0"/>
                          <w:marRight w:val="0"/>
                          <w:marTop w:val="160"/>
                          <w:marBottom w:val="200"/>
                          <w:divBdr>
                            <w:top w:val="none" w:sz="0" w:space="0" w:color="auto"/>
                            <w:left w:val="none" w:sz="0" w:space="0" w:color="auto"/>
                            <w:bottom w:val="none" w:sz="0" w:space="0" w:color="auto"/>
                            <w:right w:val="none" w:sz="0" w:space="0" w:color="auto"/>
                          </w:divBdr>
                        </w:div>
                        <w:div w:id="1203327172">
                          <w:marLeft w:val="0"/>
                          <w:marRight w:val="0"/>
                          <w:marTop w:val="160"/>
                          <w:marBottom w:val="200"/>
                          <w:divBdr>
                            <w:top w:val="none" w:sz="0" w:space="0" w:color="auto"/>
                            <w:left w:val="none" w:sz="0" w:space="0" w:color="auto"/>
                            <w:bottom w:val="none" w:sz="0" w:space="0" w:color="auto"/>
                            <w:right w:val="none" w:sz="0" w:space="0" w:color="auto"/>
                          </w:divBdr>
                          <w:divsChild>
                            <w:div w:id="1511988264">
                              <w:marLeft w:val="0"/>
                              <w:marRight w:val="0"/>
                              <w:marTop w:val="0"/>
                              <w:marBottom w:val="0"/>
                              <w:divBdr>
                                <w:top w:val="none" w:sz="0" w:space="0" w:color="auto"/>
                                <w:left w:val="none" w:sz="0" w:space="0" w:color="auto"/>
                                <w:bottom w:val="none" w:sz="0" w:space="0" w:color="auto"/>
                                <w:right w:val="none" w:sz="0" w:space="0" w:color="auto"/>
                              </w:divBdr>
                              <w:divsChild>
                                <w:div w:id="1727794666">
                                  <w:marLeft w:val="0"/>
                                  <w:marRight w:val="0"/>
                                  <w:marTop w:val="160"/>
                                  <w:marBottom w:val="200"/>
                                  <w:divBdr>
                                    <w:top w:val="none" w:sz="0" w:space="0" w:color="auto"/>
                                    <w:left w:val="none" w:sz="0" w:space="0" w:color="auto"/>
                                    <w:bottom w:val="none" w:sz="0" w:space="0" w:color="auto"/>
                                    <w:right w:val="none" w:sz="0" w:space="0" w:color="auto"/>
                                  </w:divBdr>
                                  <w:divsChild>
                                    <w:div w:id="90868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3260">
                              <w:marLeft w:val="0"/>
                              <w:marRight w:val="0"/>
                              <w:marTop w:val="0"/>
                              <w:marBottom w:val="0"/>
                              <w:divBdr>
                                <w:top w:val="none" w:sz="0" w:space="0" w:color="auto"/>
                                <w:left w:val="none" w:sz="0" w:space="0" w:color="auto"/>
                                <w:bottom w:val="none" w:sz="0" w:space="0" w:color="auto"/>
                                <w:right w:val="none" w:sz="0" w:space="0" w:color="auto"/>
                              </w:divBdr>
                              <w:divsChild>
                                <w:div w:id="943344645">
                                  <w:marLeft w:val="0"/>
                                  <w:marRight w:val="0"/>
                                  <w:marTop w:val="160"/>
                                  <w:marBottom w:val="200"/>
                                  <w:divBdr>
                                    <w:top w:val="none" w:sz="0" w:space="0" w:color="auto"/>
                                    <w:left w:val="none" w:sz="0" w:space="0" w:color="auto"/>
                                    <w:bottom w:val="none" w:sz="0" w:space="0" w:color="auto"/>
                                    <w:right w:val="none" w:sz="0" w:space="0" w:color="auto"/>
                                  </w:divBdr>
                                  <w:divsChild>
                                    <w:div w:id="125883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166613">
          <w:marLeft w:val="0"/>
          <w:marRight w:val="0"/>
          <w:marTop w:val="0"/>
          <w:marBottom w:val="0"/>
          <w:divBdr>
            <w:top w:val="none" w:sz="0" w:space="0" w:color="auto"/>
            <w:left w:val="none" w:sz="0" w:space="0" w:color="auto"/>
            <w:bottom w:val="none" w:sz="0" w:space="0" w:color="auto"/>
            <w:right w:val="none" w:sz="0" w:space="0" w:color="auto"/>
          </w:divBdr>
          <w:divsChild>
            <w:div w:id="930505264">
              <w:marLeft w:val="0"/>
              <w:marRight w:val="0"/>
              <w:marTop w:val="0"/>
              <w:marBottom w:val="0"/>
              <w:divBdr>
                <w:top w:val="none" w:sz="0" w:space="0" w:color="auto"/>
                <w:left w:val="none" w:sz="0" w:space="0" w:color="auto"/>
                <w:bottom w:val="none" w:sz="0" w:space="0" w:color="auto"/>
                <w:right w:val="none" w:sz="0" w:space="0" w:color="auto"/>
              </w:divBdr>
              <w:divsChild>
                <w:div w:id="1984236344">
                  <w:marLeft w:val="340"/>
                  <w:marRight w:val="0"/>
                  <w:marTop w:val="160"/>
                  <w:marBottom w:val="200"/>
                  <w:divBdr>
                    <w:top w:val="none" w:sz="0" w:space="0" w:color="auto"/>
                    <w:left w:val="none" w:sz="0" w:space="0" w:color="auto"/>
                    <w:bottom w:val="none" w:sz="0" w:space="0" w:color="auto"/>
                    <w:right w:val="none" w:sz="0" w:space="0" w:color="auto"/>
                  </w:divBdr>
                </w:div>
                <w:div w:id="11320218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13454091">
                      <w:marLeft w:val="0"/>
                      <w:marRight w:val="0"/>
                      <w:marTop w:val="0"/>
                      <w:marBottom w:val="0"/>
                      <w:divBdr>
                        <w:top w:val="none" w:sz="0" w:space="0" w:color="auto"/>
                        <w:left w:val="none" w:sz="0" w:space="0" w:color="auto"/>
                        <w:bottom w:val="none" w:sz="0" w:space="0" w:color="auto"/>
                        <w:right w:val="none" w:sz="0" w:space="0" w:color="auto"/>
                      </w:divBdr>
                      <w:divsChild>
                        <w:div w:id="10643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4790681">
                      <w:marLeft w:val="0"/>
                      <w:marRight w:val="0"/>
                      <w:marTop w:val="0"/>
                      <w:marBottom w:val="0"/>
                      <w:divBdr>
                        <w:top w:val="none" w:sz="0" w:space="0" w:color="auto"/>
                        <w:left w:val="none" w:sz="0" w:space="0" w:color="auto"/>
                        <w:bottom w:val="none" w:sz="0" w:space="0" w:color="auto"/>
                        <w:right w:val="none" w:sz="0" w:space="0" w:color="auto"/>
                      </w:divBdr>
                      <w:divsChild>
                        <w:div w:id="19533192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09876">
                      <w:marLeft w:val="0"/>
                      <w:marRight w:val="0"/>
                      <w:marTop w:val="0"/>
                      <w:marBottom w:val="0"/>
                      <w:divBdr>
                        <w:top w:val="none" w:sz="0" w:space="0" w:color="auto"/>
                        <w:left w:val="none" w:sz="0" w:space="0" w:color="auto"/>
                        <w:bottom w:val="none" w:sz="0" w:space="0" w:color="auto"/>
                        <w:right w:val="none" w:sz="0" w:space="0" w:color="auto"/>
                      </w:divBdr>
                      <w:divsChild>
                        <w:div w:id="564687161">
                          <w:marLeft w:val="0"/>
                          <w:marRight w:val="0"/>
                          <w:marTop w:val="160"/>
                          <w:marBottom w:val="200"/>
                          <w:divBdr>
                            <w:top w:val="none" w:sz="0" w:space="0" w:color="auto"/>
                            <w:left w:val="none" w:sz="0" w:space="0" w:color="auto"/>
                            <w:bottom w:val="none" w:sz="0" w:space="0" w:color="auto"/>
                            <w:right w:val="none" w:sz="0" w:space="0" w:color="auto"/>
                          </w:divBdr>
                        </w:div>
                        <w:div w:id="351153539">
                          <w:marLeft w:val="0"/>
                          <w:marRight w:val="0"/>
                          <w:marTop w:val="160"/>
                          <w:marBottom w:val="200"/>
                          <w:divBdr>
                            <w:top w:val="none" w:sz="0" w:space="0" w:color="auto"/>
                            <w:left w:val="none" w:sz="0" w:space="0" w:color="auto"/>
                            <w:bottom w:val="none" w:sz="0" w:space="0" w:color="auto"/>
                            <w:right w:val="none" w:sz="0" w:space="0" w:color="auto"/>
                          </w:divBdr>
                          <w:divsChild>
                            <w:div w:id="338047790">
                              <w:marLeft w:val="0"/>
                              <w:marRight w:val="0"/>
                              <w:marTop w:val="0"/>
                              <w:marBottom w:val="0"/>
                              <w:divBdr>
                                <w:top w:val="none" w:sz="0" w:space="0" w:color="auto"/>
                                <w:left w:val="none" w:sz="0" w:space="0" w:color="auto"/>
                                <w:bottom w:val="none" w:sz="0" w:space="0" w:color="auto"/>
                                <w:right w:val="none" w:sz="0" w:space="0" w:color="auto"/>
                              </w:divBdr>
                              <w:divsChild>
                                <w:div w:id="1454980741">
                                  <w:marLeft w:val="0"/>
                                  <w:marRight w:val="0"/>
                                  <w:marTop w:val="160"/>
                                  <w:marBottom w:val="200"/>
                                  <w:divBdr>
                                    <w:top w:val="none" w:sz="0" w:space="0" w:color="auto"/>
                                    <w:left w:val="none" w:sz="0" w:space="0" w:color="auto"/>
                                    <w:bottom w:val="none" w:sz="0" w:space="0" w:color="auto"/>
                                    <w:right w:val="none" w:sz="0" w:space="0" w:color="auto"/>
                                  </w:divBdr>
                                  <w:divsChild>
                                    <w:div w:id="12025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50958">
                              <w:marLeft w:val="0"/>
                              <w:marRight w:val="0"/>
                              <w:marTop w:val="0"/>
                              <w:marBottom w:val="0"/>
                              <w:divBdr>
                                <w:top w:val="none" w:sz="0" w:space="0" w:color="auto"/>
                                <w:left w:val="none" w:sz="0" w:space="0" w:color="auto"/>
                                <w:bottom w:val="none" w:sz="0" w:space="0" w:color="auto"/>
                                <w:right w:val="none" w:sz="0" w:space="0" w:color="auto"/>
                              </w:divBdr>
                              <w:divsChild>
                                <w:div w:id="1035618699">
                                  <w:marLeft w:val="0"/>
                                  <w:marRight w:val="0"/>
                                  <w:marTop w:val="160"/>
                                  <w:marBottom w:val="200"/>
                                  <w:divBdr>
                                    <w:top w:val="none" w:sz="0" w:space="0" w:color="auto"/>
                                    <w:left w:val="none" w:sz="0" w:space="0" w:color="auto"/>
                                    <w:bottom w:val="none" w:sz="0" w:space="0" w:color="auto"/>
                                    <w:right w:val="none" w:sz="0" w:space="0" w:color="auto"/>
                                  </w:divBdr>
                                  <w:divsChild>
                                    <w:div w:id="10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7567868">
      <w:bodyDiv w:val="1"/>
      <w:marLeft w:val="0"/>
      <w:marRight w:val="0"/>
      <w:marTop w:val="0"/>
      <w:marBottom w:val="0"/>
      <w:divBdr>
        <w:top w:val="none" w:sz="0" w:space="0" w:color="auto"/>
        <w:left w:val="none" w:sz="0" w:space="0" w:color="auto"/>
        <w:bottom w:val="none" w:sz="0" w:space="0" w:color="auto"/>
        <w:right w:val="none" w:sz="0" w:space="0" w:color="auto"/>
      </w:divBdr>
      <w:divsChild>
        <w:div w:id="673412279">
          <w:marLeft w:val="340"/>
          <w:marRight w:val="0"/>
          <w:marTop w:val="160"/>
          <w:marBottom w:val="200"/>
          <w:divBdr>
            <w:top w:val="none" w:sz="0" w:space="0" w:color="auto"/>
            <w:left w:val="none" w:sz="0" w:space="0" w:color="auto"/>
            <w:bottom w:val="none" w:sz="0" w:space="0" w:color="auto"/>
            <w:right w:val="none" w:sz="0" w:space="0" w:color="auto"/>
          </w:divBdr>
        </w:div>
        <w:div w:id="89249958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4938400">
              <w:marLeft w:val="0"/>
              <w:marRight w:val="0"/>
              <w:marTop w:val="0"/>
              <w:marBottom w:val="0"/>
              <w:divBdr>
                <w:top w:val="none" w:sz="0" w:space="0" w:color="auto"/>
                <w:left w:val="none" w:sz="0" w:space="0" w:color="auto"/>
                <w:bottom w:val="none" w:sz="0" w:space="0" w:color="auto"/>
                <w:right w:val="none" w:sz="0" w:space="0" w:color="auto"/>
              </w:divBdr>
              <w:divsChild>
                <w:div w:id="1194536263">
                  <w:marLeft w:val="0"/>
                  <w:marRight w:val="0"/>
                  <w:marTop w:val="160"/>
                  <w:marBottom w:val="200"/>
                  <w:divBdr>
                    <w:top w:val="none" w:sz="0" w:space="0" w:color="auto"/>
                    <w:left w:val="none" w:sz="0" w:space="0" w:color="auto"/>
                    <w:bottom w:val="none" w:sz="0" w:space="0" w:color="auto"/>
                    <w:right w:val="none" w:sz="0" w:space="0" w:color="auto"/>
                  </w:divBdr>
                </w:div>
                <w:div w:id="442724780">
                  <w:marLeft w:val="0"/>
                  <w:marRight w:val="0"/>
                  <w:marTop w:val="160"/>
                  <w:marBottom w:val="200"/>
                  <w:divBdr>
                    <w:top w:val="none" w:sz="0" w:space="0" w:color="auto"/>
                    <w:left w:val="none" w:sz="0" w:space="0" w:color="auto"/>
                    <w:bottom w:val="none" w:sz="0" w:space="0" w:color="auto"/>
                    <w:right w:val="none" w:sz="0" w:space="0" w:color="auto"/>
                  </w:divBdr>
                  <w:divsChild>
                    <w:div w:id="1352685479">
                      <w:marLeft w:val="0"/>
                      <w:marRight w:val="0"/>
                      <w:marTop w:val="0"/>
                      <w:marBottom w:val="0"/>
                      <w:divBdr>
                        <w:top w:val="none" w:sz="0" w:space="0" w:color="auto"/>
                        <w:left w:val="none" w:sz="0" w:space="0" w:color="auto"/>
                        <w:bottom w:val="none" w:sz="0" w:space="0" w:color="auto"/>
                        <w:right w:val="none" w:sz="0" w:space="0" w:color="auto"/>
                      </w:divBdr>
                      <w:divsChild>
                        <w:div w:id="1474711446">
                          <w:marLeft w:val="0"/>
                          <w:marRight w:val="0"/>
                          <w:marTop w:val="160"/>
                          <w:marBottom w:val="200"/>
                          <w:divBdr>
                            <w:top w:val="none" w:sz="0" w:space="0" w:color="auto"/>
                            <w:left w:val="none" w:sz="0" w:space="0" w:color="auto"/>
                            <w:bottom w:val="none" w:sz="0" w:space="0" w:color="auto"/>
                            <w:right w:val="none" w:sz="0" w:space="0" w:color="auto"/>
                          </w:divBdr>
                          <w:divsChild>
                            <w:div w:id="61055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6828">
                      <w:marLeft w:val="0"/>
                      <w:marRight w:val="0"/>
                      <w:marTop w:val="0"/>
                      <w:marBottom w:val="0"/>
                      <w:divBdr>
                        <w:top w:val="none" w:sz="0" w:space="0" w:color="auto"/>
                        <w:left w:val="none" w:sz="0" w:space="0" w:color="auto"/>
                        <w:bottom w:val="none" w:sz="0" w:space="0" w:color="auto"/>
                        <w:right w:val="none" w:sz="0" w:space="0" w:color="auto"/>
                      </w:divBdr>
                      <w:divsChild>
                        <w:div w:id="1912500797">
                          <w:marLeft w:val="0"/>
                          <w:marRight w:val="0"/>
                          <w:marTop w:val="160"/>
                          <w:marBottom w:val="200"/>
                          <w:divBdr>
                            <w:top w:val="none" w:sz="0" w:space="0" w:color="auto"/>
                            <w:left w:val="none" w:sz="0" w:space="0" w:color="auto"/>
                            <w:bottom w:val="none" w:sz="0" w:space="0" w:color="auto"/>
                            <w:right w:val="none" w:sz="0" w:space="0" w:color="auto"/>
                          </w:divBdr>
                          <w:divsChild>
                            <w:div w:id="12648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3338">
                      <w:marLeft w:val="0"/>
                      <w:marRight w:val="0"/>
                      <w:marTop w:val="0"/>
                      <w:marBottom w:val="0"/>
                      <w:divBdr>
                        <w:top w:val="none" w:sz="0" w:space="0" w:color="auto"/>
                        <w:left w:val="none" w:sz="0" w:space="0" w:color="auto"/>
                        <w:bottom w:val="none" w:sz="0" w:space="0" w:color="auto"/>
                        <w:right w:val="none" w:sz="0" w:space="0" w:color="auto"/>
                      </w:divBdr>
                      <w:divsChild>
                        <w:div w:id="1036124706">
                          <w:marLeft w:val="0"/>
                          <w:marRight w:val="0"/>
                          <w:marTop w:val="160"/>
                          <w:marBottom w:val="200"/>
                          <w:divBdr>
                            <w:top w:val="none" w:sz="0" w:space="0" w:color="auto"/>
                            <w:left w:val="none" w:sz="0" w:space="0" w:color="auto"/>
                            <w:bottom w:val="none" w:sz="0" w:space="0" w:color="auto"/>
                            <w:right w:val="none" w:sz="0" w:space="0" w:color="auto"/>
                          </w:divBdr>
                          <w:divsChild>
                            <w:div w:id="87742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13651">
      <w:bodyDiv w:val="1"/>
      <w:marLeft w:val="0"/>
      <w:marRight w:val="0"/>
      <w:marTop w:val="0"/>
      <w:marBottom w:val="0"/>
      <w:divBdr>
        <w:top w:val="none" w:sz="0" w:space="0" w:color="auto"/>
        <w:left w:val="none" w:sz="0" w:space="0" w:color="auto"/>
        <w:bottom w:val="none" w:sz="0" w:space="0" w:color="auto"/>
        <w:right w:val="none" w:sz="0" w:space="0" w:color="auto"/>
      </w:divBdr>
      <w:divsChild>
        <w:div w:id="810899065">
          <w:marLeft w:val="0"/>
          <w:marRight w:val="0"/>
          <w:marTop w:val="0"/>
          <w:marBottom w:val="0"/>
          <w:divBdr>
            <w:top w:val="none" w:sz="0" w:space="0" w:color="auto"/>
            <w:left w:val="none" w:sz="0" w:space="0" w:color="auto"/>
            <w:bottom w:val="none" w:sz="0" w:space="0" w:color="auto"/>
            <w:right w:val="none" w:sz="0" w:space="0" w:color="auto"/>
          </w:divBdr>
          <w:divsChild>
            <w:div w:id="693265903">
              <w:marLeft w:val="0"/>
              <w:marRight w:val="0"/>
              <w:marTop w:val="0"/>
              <w:marBottom w:val="0"/>
              <w:divBdr>
                <w:top w:val="none" w:sz="0" w:space="0" w:color="auto"/>
                <w:left w:val="none" w:sz="0" w:space="0" w:color="auto"/>
                <w:bottom w:val="none" w:sz="0" w:space="0" w:color="auto"/>
                <w:right w:val="none" w:sz="0" w:space="0" w:color="auto"/>
              </w:divBdr>
              <w:divsChild>
                <w:div w:id="396127964">
                  <w:marLeft w:val="0"/>
                  <w:marRight w:val="0"/>
                  <w:marTop w:val="0"/>
                  <w:marBottom w:val="0"/>
                  <w:divBdr>
                    <w:top w:val="none" w:sz="0" w:space="0" w:color="auto"/>
                    <w:left w:val="none" w:sz="0" w:space="0" w:color="auto"/>
                    <w:bottom w:val="none" w:sz="0" w:space="0" w:color="auto"/>
                    <w:right w:val="none" w:sz="0" w:space="0" w:color="auto"/>
                  </w:divBdr>
                  <w:divsChild>
                    <w:div w:id="1229461716">
                      <w:marLeft w:val="0"/>
                      <w:marRight w:val="0"/>
                      <w:marTop w:val="0"/>
                      <w:marBottom w:val="0"/>
                      <w:divBdr>
                        <w:top w:val="none" w:sz="0" w:space="0" w:color="auto"/>
                        <w:left w:val="none" w:sz="0" w:space="0" w:color="auto"/>
                        <w:bottom w:val="none" w:sz="0" w:space="0" w:color="auto"/>
                        <w:right w:val="none" w:sz="0" w:space="0" w:color="auto"/>
                      </w:divBdr>
                      <w:divsChild>
                        <w:div w:id="223757782">
                          <w:marLeft w:val="0"/>
                          <w:marRight w:val="0"/>
                          <w:marTop w:val="0"/>
                          <w:marBottom w:val="0"/>
                          <w:divBdr>
                            <w:top w:val="none" w:sz="0" w:space="0" w:color="auto"/>
                            <w:left w:val="none" w:sz="0" w:space="0" w:color="auto"/>
                            <w:bottom w:val="none" w:sz="0" w:space="0" w:color="auto"/>
                            <w:right w:val="none" w:sz="0" w:space="0" w:color="auto"/>
                          </w:divBdr>
                          <w:divsChild>
                            <w:div w:id="1668708321">
                              <w:marLeft w:val="0"/>
                              <w:marRight w:val="0"/>
                              <w:marTop w:val="0"/>
                              <w:marBottom w:val="0"/>
                              <w:divBdr>
                                <w:top w:val="none" w:sz="0" w:space="0" w:color="auto"/>
                                <w:left w:val="none" w:sz="0" w:space="0" w:color="auto"/>
                                <w:bottom w:val="none" w:sz="0" w:space="0" w:color="auto"/>
                                <w:right w:val="none" w:sz="0" w:space="0" w:color="auto"/>
                              </w:divBdr>
                              <w:divsChild>
                                <w:div w:id="174294714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61678773">
                                      <w:marLeft w:val="0"/>
                                      <w:marRight w:val="0"/>
                                      <w:marTop w:val="0"/>
                                      <w:marBottom w:val="0"/>
                                      <w:divBdr>
                                        <w:top w:val="none" w:sz="0" w:space="0" w:color="auto"/>
                                        <w:left w:val="none" w:sz="0" w:space="0" w:color="auto"/>
                                        <w:bottom w:val="none" w:sz="0" w:space="0" w:color="auto"/>
                                        <w:right w:val="none" w:sz="0" w:space="0" w:color="auto"/>
                                      </w:divBdr>
                                      <w:divsChild>
                                        <w:div w:id="14554470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2229081">
                                      <w:marLeft w:val="0"/>
                                      <w:marRight w:val="0"/>
                                      <w:marTop w:val="0"/>
                                      <w:marBottom w:val="0"/>
                                      <w:divBdr>
                                        <w:top w:val="none" w:sz="0" w:space="0" w:color="auto"/>
                                        <w:left w:val="none" w:sz="0" w:space="0" w:color="auto"/>
                                        <w:bottom w:val="none" w:sz="0" w:space="0" w:color="auto"/>
                                        <w:right w:val="none" w:sz="0" w:space="0" w:color="auto"/>
                                      </w:divBdr>
                                      <w:divsChild>
                                        <w:div w:id="2755281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881399">
                                      <w:marLeft w:val="0"/>
                                      <w:marRight w:val="0"/>
                                      <w:marTop w:val="0"/>
                                      <w:marBottom w:val="0"/>
                                      <w:divBdr>
                                        <w:top w:val="none" w:sz="0" w:space="0" w:color="auto"/>
                                        <w:left w:val="none" w:sz="0" w:space="0" w:color="auto"/>
                                        <w:bottom w:val="none" w:sz="0" w:space="0" w:color="auto"/>
                                        <w:right w:val="none" w:sz="0" w:space="0" w:color="auto"/>
                                      </w:divBdr>
                                      <w:divsChild>
                                        <w:div w:id="13185314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4342134">
                                      <w:marLeft w:val="0"/>
                                      <w:marRight w:val="0"/>
                                      <w:marTop w:val="0"/>
                                      <w:marBottom w:val="0"/>
                                      <w:divBdr>
                                        <w:top w:val="none" w:sz="0" w:space="0" w:color="auto"/>
                                        <w:left w:val="none" w:sz="0" w:space="0" w:color="auto"/>
                                        <w:bottom w:val="none" w:sz="0" w:space="0" w:color="auto"/>
                                        <w:right w:val="none" w:sz="0" w:space="0" w:color="auto"/>
                                      </w:divBdr>
                                      <w:divsChild>
                                        <w:div w:id="1168128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1035022">
                                      <w:marLeft w:val="0"/>
                                      <w:marRight w:val="0"/>
                                      <w:marTop w:val="0"/>
                                      <w:marBottom w:val="0"/>
                                      <w:divBdr>
                                        <w:top w:val="none" w:sz="0" w:space="0" w:color="auto"/>
                                        <w:left w:val="none" w:sz="0" w:space="0" w:color="auto"/>
                                        <w:bottom w:val="none" w:sz="0" w:space="0" w:color="auto"/>
                                        <w:right w:val="none" w:sz="0" w:space="0" w:color="auto"/>
                                      </w:divBdr>
                                      <w:divsChild>
                                        <w:div w:id="18630097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8064025">
                                      <w:marLeft w:val="0"/>
                                      <w:marRight w:val="0"/>
                                      <w:marTop w:val="0"/>
                                      <w:marBottom w:val="0"/>
                                      <w:divBdr>
                                        <w:top w:val="none" w:sz="0" w:space="0" w:color="auto"/>
                                        <w:left w:val="none" w:sz="0" w:space="0" w:color="auto"/>
                                        <w:bottom w:val="none" w:sz="0" w:space="0" w:color="auto"/>
                                        <w:right w:val="none" w:sz="0" w:space="0" w:color="auto"/>
                                      </w:divBdr>
                                      <w:divsChild>
                                        <w:div w:id="160659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2334531">
                                      <w:marLeft w:val="0"/>
                                      <w:marRight w:val="0"/>
                                      <w:marTop w:val="0"/>
                                      <w:marBottom w:val="0"/>
                                      <w:divBdr>
                                        <w:top w:val="none" w:sz="0" w:space="0" w:color="auto"/>
                                        <w:left w:val="none" w:sz="0" w:space="0" w:color="auto"/>
                                        <w:bottom w:val="none" w:sz="0" w:space="0" w:color="auto"/>
                                        <w:right w:val="none" w:sz="0" w:space="0" w:color="auto"/>
                                      </w:divBdr>
                                      <w:divsChild>
                                        <w:div w:id="12747043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95248056">
                                              <w:marLeft w:val="0"/>
                                              <w:marRight w:val="0"/>
                                              <w:marTop w:val="0"/>
                                              <w:marBottom w:val="0"/>
                                              <w:divBdr>
                                                <w:top w:val="none" w:sz="0" w:space="0" w:color="auto"/>
                                                <w:left w:val="none" w:sz="0" w:space="0" w:color="auto"/>
                                                <w:bottom w:val="none" w:sz="0" w:space="0" w:color="auto"/>
                                                <w:right w:val="none" w:sz="0" w:space="0" w:color="auto"/>
                                              </w:divBdr>
                                              <w:divsChild>
                                                <w:div w:id="1051229871">
                                                  <w:marLeft w:val="0"/>
                                                  <w:marRight w:val="0"/>
                                                  <w:marTop w:val="160"/>
                                                  <w:marBottom w:val="200"/>
                                                  <w:divBdr>
                                                    <w:top w:val="none" w:sz="0" w:space="0" w:color="auto"/>
                                                    <w:left w:val="none" w:sz="0" w:space="0" w:color="auto"/>
                                                    <w:bottom w:val="none" w:sz="0" w:space="0" w:color="auto"/>
                                                    <w:right w:val="none" w:sz="0" w:space="0" w:color="auto"/>
                                                  </w:divBdr>
                                                </w:div>
                                                <w:div w:id="1341392733">
                                                  <w:marLeft w:val="0"/>
                                                  <w:marRight w:val="0"/>
                                                  <w:marTop w:val="160"/>
                                                  <w:marBottom w:val="200"/>
                                                  <w:divBdr>
                                                    <w:top w:val="none" w:sz="0" w:space="0" w:color="auto"/>
                                                    <w:left w:val="none" w:sz="0" w:space="0" w:color="auto"/>
                                                    <w:bottom w:val="none" w:sz="0" w:space="0" w:color="auto"/>
                                                    <w:right w:val="none" w:sz="0" w:space="0" w:color="auto"/>
                                                  </w:divBdr>
                                                  <w:divsChild>
                                                    <w:div w:id="1601255198">
                                                      <w:marLeft w:val="0"/>
                                                      <w:marRight w:val="0"/>
                                                      <w:marTop w:val="0"/>
                                                      <w:marBottom w:val="0"/>
                                                      <w:divBdr>
                                                        <w:top w:val="none" w:sz="0" w:space="0" w:color="auto"/>
                                                        <w:left w:val="none" w:sz="0" w:space="0" w:color="auto"/>
                                                        <w:bottom w:val="none" w:sz="0" w:space="0" w:color="auto"/>
                                                        <w:right w:val="none" w:sz="0" w:space="0" w:color="auto"/>
                                                      </w:divBdr>
                                                      <w:divsChild>
                                                        <w:div w:id="991565301">
                                                          <w:marLeft w:val="0"/>
                                                          <w:marRight w:val="0"/>
                                                          <w:marTop w:val="160"/>
                                                          <w:marBottom w:val="200"/>
                                                          <w:divBdr>
                                                            <w:top w:val="none" w:sz="0" w:space="0" w:color="auto"/>
                                                            <w:left w:val="none" w:sz="0" w:space="0" w:color="auto"/>
                                                            <w:bottom w:val="none" w:sz="0" w:space="0" w:color="auto"/>
                                                            <w:right w:val="none" w:sz="0" w:space="0" w:color="auto"/>
                                                          </w:divBdr>
                                                          <w:divsChild>
                                                            <w:div w:id="8869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65">
                                                      <w:marLeft w:val="0"/>
                                                      <w:marRight w:val="0"/>
                                                      <w:marTop w:val="0"/>
                                                      <w:marBottom w:val="0"/>
                                                      <w:divBdr>
                                                        <w:top w:val="none" w:sz="0" w:space="0" w:color="auto"/>
                                                        <w:left w:val="none" w:sz="0" w:space="0" w:color="auto"/>
                                                        <w:bottom w:val="none" w:sz="0" w:space="0" w:color="auto"/>
                                                        <w:right w:val="none" w:sz="0" w:space="0" w:color="auto"/>
                                                      </w:divBdr>
                                                      <w:divsChild>
                                                        <w:div w:id="513572149">
                                                          <w:marLeft w:val="0"/>
                                                          <w:marRight w:val="0"/>
                                                          <w:marTop w:val="160"/>
                                                          <w:marBottom w:val="200"/>
                                                          <w:divBdr>
                                                            <w:top w:val="none" w:sz="0" w:space="0" w:color="auto"/>
                                                            <w:left w:val="none" w:sz="0" w:space="0" w:color="auto"/>
                                                            <w:bottom w:val="none" w:sz="0" w:space="0" w:color="auto"/>
                                                            <w:right w:val="none" w:sz="0" w:space="0" w:color="auto"/>
                                                          </w:divBdr>
                                                          <w:divsChild>
                                                            <w:div w:id="55739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0253">
                                                      <w:marLeft w:val="0"/>
                                                      <w:marRight w:val="0"/>
                                                      <w:marTop w:val="0"/>
                                                      <w:marBottom w:val="0"/>
                                                      <w:divBdr>
                                                        <w:top w:val="none" w:sz="0" w:space="0" w:color="auto"/>
                                                        <w:left w:val="none" w:sz="0" w:space="0" w:color="auto"/>
                                                        <w:bottom w:val="none" w:sz="0" w:space="0" w:color="auto"/>
                                                        <w:right w:val="none" w:sz="0" w:space="0" w:color="auto"/>
                                                      </w:divBdr>
                                                      <w:divsChild>
                                                        <w:div w:id="1979532404">
                                                          <w:marLeft w:val="0"/>
                                                          <w:marRight w:val="0"/>
                                                          <w:marTop w:val="160"/>
                                                          <w:marBottom w:val="200"/>
                                                          <w:divBdr>
                                                            <w:top w:val="none" w:sz="0" w:space="0" w:color="auto"/>
                                                            <w:left w:val="none" w:sz="0" w:space="0" w:color="auto"/>
                                                            <w:bottom w:val="none" w:sz="0" w:space="0" w:color="auto"/>
                                                            <w:right w:val="none" w:sz="0" w:space="0" w:color="auto"/>
                                                          </w:divBdr>
                                                          <w:divsChild>
                                                            <w:div w:id="14439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9549476">
      <w:bodyDiv w:val="1"/>
      <w:marLeft w:val="0"/>
      <w:marRight w:val="0"/>
      <w:marTop w:val="0"/>
      <w:marBottom w:val="0"/>
      <w:divBdr>
        <w:top w:val="none" w:sz="0" w:space="0" w:color="auto"/>
        <w:left w:val="none" w:sz="0" w:space="0" w:color="auto"/>
        <w:bottom w:val="none" w:sz="0" w:space="0" w:color="auto"/>
        <w:right w:val="none" w:sz="0" w:space="0" w:color="auto"/>
      </w:divBdr>
      <w:divsChild>
        <w:div w:id="375543202">
          <w:marLeft w:val="340"/>
          <w:marRight w:val="0"/>
          <w:marTop w:val="160"/>
          <w:marBottom w:val="200"/>
          <w:divBdr>
            <w:top w:val="none" w:sz="0" w:space="0" w:color="auto"/>
            <w:left w:val="none" w:sz="0" w:space="0" w:color="auto"/>
            <w:bottom w:val="none" w:sz="0" w:space="0" w:color="auto"/>
            <w:right w:val="none" w:sz="0" w:space="0" w:color="auto"/>
          </w:divBdr>
        </w:div>
        <w:div w:id="1884921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9357187">
              <w:marLeft w:val="0"/>
              <w:marRight w:val="0"/>
              <w:marTop w:val="0"/>
              <w:marBottom w:val="0"/>
              <w:divBdr>
                <w:top w:val="none" w:sz="0" w:space="0" w:color="auto"/>
                <w:left w:val="none" w:sz="0" w:space="0" w:color="auto"/>
                <w:bottom w:val="none" w:sz="0" w:space="0" w:color="auto"/>
                <w:right w:val="none" w:sz="0" w:space="0" w:color="auto"/>
              </w:divBdr>
              <w:divsChild>
                <w:div w:id="1080712916">
                  <w:marLeft w:val="0"/>
                  <w:marRight w:val="0"/>
                  <w:marTop w:val="160"/>
                  <w:marBottom w:val="200"/>
                  <w:divBdr>
                    <w:top w:val="none" w:sz="0" w:space="0" w:color="auto"/>
                    <w:left w:val="none" w:sz="0" w:space="0" w:color="auto"/>
                    <w:bottom w:val="none" w:sz="0" w:space="0" w:color="auto"/>
                    <w:right w:val="none" w:sz="0" w:space="0" w:color="auto"/>
                  </w:divBdr>
                </w:div>
                <w:div w:id="2002149356">
                  <w:marLeft w:val="0"/>
                  <w:marRight w:val="0"/>
                  <w:marTop w:val="160"/>
                  <w:marBottom w:val="200"/>
                  <w:divBdr>
                    <w:top w:val="none" w:sz="0" w:space="0" w:color="auto"/>
                    <w:left w:val="none" w:sz="0" w:space="0" w:color="auto"/>
                    <w:bottom w:val="none" w:sz="0" w:space="0" w:color="auto"/>
                    <w:right w:val="none" w:sz="0" w:space="0" w:color="auto"/>
                  </w:divBdr>
                  <w:divsChild>
                    <w:div w:id="1124815030">
                      <w:marLeft w:val="0"/>
                      <w:marRight w:val="0"/>
                      <w:marTop w:val="0"/>
                      <w:marBottom w:val="0"/>
                      <w:divBdr>
                        <w:top w:val="none" w:sz="0" w:space="0" w:color="auto"/>
                        <w:left w:val="none" w:sz="0" w:space="0" w:color="auto"/>
                        <w:bottom w:val="none" w:sz="0" w:space="0" w:color="auto"/>
                        <w:right w:val="none" w:sz="0" w:space="0" w:color="auto"/>
                      </w:divBdr>
                      <w:divsChild>
                        <w:div w:id="911424564">
                          <w:marLeft w:val="0"/>
                          <w:marRight w:val="0"/>
                          <w:marTop w:val="160"/>
                          <w:marBottom w:val="200"/>
                          <w:divBdr>
                            <w:top w:val="none" w:sz="0" w:space="0" w:color="auto"/>
                            <w:left w:val="none" w:sz="0" w:space="0" w:color="auto"/>
                            <w:bottom w:val="none" w:sz="0" w:space="0" w:color="auto"/>
                            <w:right w:val="none" w:sz="0" w:space="0" w:color="auto"/>
                          </w:divBdr>
                          <w:divsChild>
                            <w:div w:id="3109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725">
                      <w:marLeft w:val="0"/>
                      <w:marRight w:val="0"/>
                      <w:marTop w:val="0"/>
                      <w:marBottom w:val="0"/>
                      <w:divBdr>
                        <w:top w:val="none" w:sz="0" w:space="0" w:color="auto"/>
                        <w:left w:val="none" w:sz="0" w:space="0" w:color="auto"/>
                        <w:bottom w:val="none" w:sz="0" w:space="0" w:color="auto"/>
                        <w:right w:val="none" w:sz="0" w:space="0" w:color="auto"/>
                      </w:divBdr>
                      <w:divsChild>
                        <w:div w:id="1926960440">
                          <w:marLeft w:val="0"/>
                          <w:marRight w:val="0"/>
                          <w:marTop w:val="160"/>
                          <w:marBottom w:val="200"/>
                          <w:divBdr>
                            <w:top w:val="none" w:sz="0" w:space="0" w:color="auto"/>
                            <w:left w:val="none" w:sz="0" w:space="0" w:color="auto"/>
                            <w:bottom w:val="none" w:sz="0" w:space="0" w:color="auto"/>
                            <w:right w:val="none" w:sz="0" w:space="0" w:color="auto"/>
                          </w:divBdr>
                          <w:divsChild>
                            <w:div w:id="167722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4243">
                      <w:marLeft w:val="0"/>
                      <w:marRight w:val="0"/>
                      <w:marTop w:val="0"/>
                      <w:marBottom w:val="0"/>
                      <w:divBdr>
                        <w:top w:val="none" w:sz="0" w:space="0" w:color="auto"/>
                        <w:left w:val="none" w:sz="0" w:space="0" w:color="auto"/>
                        <w:bottom w:val="none" w:sz="0" w:space="0" w:color="auto"/>
                        <w:right w:val="none" w:sz="0" w:space="0" w:color="auto"/>
                      </w:divBdr>
                      <w:divsChild>
                        <w:div w:id="223640702">
                          <w:marLeft w:val="0"/>
                          <w:marRight w:val="0"/>
                          <w:marTop w:val="160"/>
                          <w:marBottom w:val="200"/>
                          <w:divBdr>
                            <w:top w:val="none" w:sz="0" w:space="0" w:color="auto"/>
                            <w:left w:val="none" w:sz="0" w:space="0" w:color="auto"/>
                            <w:bottom w:val="none" w:sz="0" w:space="0" w:color="auto"/>
                            <w:right w:val="none" w:sz="0" w:space="0" w:color="auto"/>
                          </w:divBdr>
                          <w:divsChild>
                            <w:div w:id="11464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863936">
      <w:bodyDiv w:val="1"/>
      <w:marLeft w:val="0"/>
      <w:marRight w:val="0"/>
      <w:marTop w:val="0"/>
      <w:marBottom w:val="0"/>
      <w:divBdr>
        <w:top w:val="none" w:sz="0" w:space="0" w:color="auto"/>
        <w:left w:val="none" w:sz="0" w:space="0" w:color="auto"/>
        <w:bottom w:val="none" w:sz="0" w:space="0" w:color="auto"/>
        <w:right w:val="none" w:sz="0" w:space="0" w:color="auto"/>
      </w:divBdr>
      <w:divsChild>
        <w:div w:id="199822851">
          <w:marLeft w:val="340"/>
          <w:marRight w:val="0"/>
          <w:marTop w:val="160"/>
          <w:marBottom w:val="200"/>
          <w:divBdr>
            <w:top w:val="none" w:sz="0" w:space="0" w:color="auto"/>
            <w:left w:val="none" w:sz="0" w:space="0" w:color="auto"/>
            <w:bottom w:val="none" w:sz="0" w:space="0" w:color="auto"/>
            <w:right w:val="none" w:sz="0" w:space="0" w:color="auto"/>
          </w:divBdr>
        </w:div>
        <w:div w:id="20828658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97871371">
              <w:marLeft w:val="0"/>
              <w:marRight w:val="0"/>
              <w:marTop w:val="0"/>
              <w:marBottom w:val="0"/>
              <w:divBdr>
                <w:top w:val="none" w:sz="0" w:space="0" w:color="auto"/>
                <w:left w:val="none" w:sz="0" w:space="0" w:color="auto"/>
                <w:bottom w:val="none" w:sz="0" w:space="0" w:color="auto"/>
                <w:right w:val="none" w:sz="0" w:space="0" w:color="auto"/>
              </w:divBdr>
              <w:divsChild>
                <w:div w:id="509834164">
                  <w:marLeft w:val="0"/>
                  <w:marRight w:val="0"/>
                  <w:marTop w:val="160"/>
                  <w:marBottom w:val="200"/>
                  <w:divBdr>
                    <w:top w:val="none" w:sz="0" w:space="0" w:color="auto"/>
                    <w:left w:val="none" w:sz="0" w:space="0" w:color="auto"/>
                    <w:bottom w:val="none" w:sz="0" w:space="0" w:color="auto"/>
                    <w:right w:val="none" w:sz="0" w:space="0" w:color="auto"/>
                  </w:divBdr>
                </w:div>
                <w:div w:id="1957179453">
                  <w:marLeft w:val="0"/>
                  <w:marRight w:val="0"/>
                  <w:marTop w:val="160"/>
                  <w:marBottom w:val="200"/>
                  <w:divBdr>
                    <w:top w:val="none" w:sz="0" w:space="0" w:color="auto"/>
                    <w:left w:val="none" w:sz="0" w:space="0" w:color="auto"/>
                    <w:bottom w:val="none" w:sz="0" w:space="0" w:color="auto"/>
                    <w:right w:val="none" w:sz="0" w:space="0" w:color="auto"/>
                  </w:divBdr>
                  <w:divsChild>
                    <w:div w:id="2026250433">
                      <w:marLeft w:val="0"/>
                      <w:marRight w:val="0"/>
                      <w:marTop w:val="0"/>
                      <w:marBottom w:val="0"/>
                      <w:divBdr>
                        <w:top w:val="none" w:sz="0" w:space="0" w:color="auto"/>
                        <w:left w:val="none" w:sz="0" w:space="0" w:color="auto"/>
                        <w:bottom w:val="none" w:sz="0" w:space="0" w:color="auto"/>
                        <w:right w:val="none" w:sz="0" w:space="0" w:color="auto"/>
                      </w:divBdr>
                      <w:divsChild>
                        <w:div w:id="260768948">
                          <w:marLeft w:val="0"/>
                          <w:marRight w:val="0"/>
                          <w:marTop w:val="160"/>
                          <w:marBottom w:val="200"/>
                          <w:divBdr>
                            <w:top w:val="none" w:sz="0" w:space="0" w:color="auto"/>
                            <w:left w:val="none" w:sz="0" w:space="0" w:color="auto"/>
                            <w:bottom w:val="none" w:sz="0" w:space="0" w:color="auto"/>
                            <w:right w:val="none" w:sz="0" w:space="0" w:color="auto"/>
                          </w:divBdr>
                          <w:divsChild>
                            <w:div w:id="16713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82746">
                      <w:marLeft w:val="0"/>
                      <w:marRight w:val="0"/>
                      <w:marTop w:val="0"/>
                      <w:marBottom w:val="0"/>
                      <w:divBdr>
                        <w:top w:val="none" w:sz="0" w:space="0" w:color="auto"/>
                        <w:left w:val="none" w:sz="0" w:space="0" w:color="auto"/>
                        <w:bottom w:val="none" w:sz="0" w:space="0" w:color="auto"/>
                        <w:right w:val="none" w:sz="0" w:space="0" w:color="auto"/>
                      </w:divBdr>
                      <w:divsChild>
                        <w:div w:id="2047828970">
                          <w:marLeft w:val="0"/>
                          <w:marRight w:val="0"/>
                          <w:marTop w:val="160"/>
                          <w:marBottom w:val="200"/>
                          <w:divBdr>
                            <w:top w:val="none" w:sz="0" w:space="0" w:color="auto"/>
                            <w:left w:val="none" w:sz="0" w:space="0" w:color="auto"/>
                            <w:bottom w:val="none" w:sz="0" w:space="0" w:color="auto"/>
                            <w:right w:val="none" w:sz="0" w:space="0" w:color="auto"/>
                          </w:divBdr>
                          <w:divsChild>
                            <w:div w:id="4934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7407">
                      <w:marLeft w:val="0"/>
                      <w:marRight w:val="0"/>
                      <w:marTop w:val="0"/>
                      <w:marBottom w:val="0"/>
                      <w:divBdr>
                        <w:top w:val="none" w:sz="0" w:space="0" w:color="auto"/>
                        <w:left w:val="none" w:sz="0" w:space="0" w:color="auto"/>
                        <w:bottom w:val="none" w:sz="0" w:space="0" w:color="auto"/>
                        <w:right w:val="none" w:sz="0" w:space="0" w:color="auto"/>
                      </w:divBdr>
                      <w:divsChild>
                        <w:div w:id="667094584">
                          <w:marLeft w:val="0"/>
                          <w:marRight w:val="0"/>
                          <w:marTop w:val="160"/>
                          <w:marBottom w:val="200"/>
                          <w:divBdr>
                            <w:top w:val="none" w:sz="0" w:space="0" w:color="auto"/>
                            <w:left w:val="none" w:sz="0" w:space="0" w:color="auto"/>
                            <w:bottom w:val="none" w:sz="0" w:space="0" w:color="auto"/>
                            <w:right w:val="none" w:sz="0" w:space="0" w:color="auto"/>
                          </w:divBdr>
                          <w:divsChild>
                            <w:div w:id="10500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595757">
      <w:bodyDiv w:val="1"/>
      <w:marLeft w:val="0"/>
      <w:marRight w:val="0"/>
      <w:marTop w:val="0"/>
      <w:marBottom w:val="0"/>
      <w:divBdr>
        <w:top w:val="none" w:sz="0" w:space="0" w:color="auto"/>
        <w:left w:val="none" w:sz="0" w:space="0" w:color="auto"/>
        <w:bottom w:val="none" w:sz="0" w:space="0" w:color="auto"/>
        <w:right w:val="none" w:sz="0" w:space="0" w:color="auto"/>
      </w:divBdr>
      <w:divsChild>
        <w:div w:id="1017274012">
          <w:marLeft w:val="340"/>
          <w:marRight w:val="0"/>
          <w:marTop w:val="160"/>
          <w:marBottom w:val="200"/>
          <w:divBdr>
            <w:top w:val="none" w:sz="0" w:space="0" w:color="auto"/>
            <w:left w:val="none" w:sz="0" w:space="0" w:color="auto"/>
            <w:bottom w:val="none" w:sz="0" w:space="0" w:color="auto"/>
            <w:right w:val="none" w:sz="0" w:space="0" w:color="auto"/>
          </w:divBdr>
        </w:div>
        <w:div w:id="124245245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60837580">
              <w:marLeft w:val="0"/>
              <w:marRight w:val="0"/>
              <w:marTop w:val="0"/>
              <w:marBottom w:val="0"/>
              <w:divBdr>
                <w:top w:val="none" w:sz="0" w:space="0" w:color="auto"/>
                <w:left w:val="none" w:sz="0" w:space="0" w:color="auto"/>
                <w:bottom w:val="none" w:sz="0" w:space="0" w:color="auto"/>
                <w:right w:val="none" w:sz="0" w:space="0" w:color="auto"/>
              </w:divBdr>
              <w:divsChild>
                <w:div w:id="8793624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0308358">
              <w:marLeft w:val="0"/>
              <w:marRight w:val="0"/>
              <w:marTop w:val="0"/>
              <w:marBottom w:val="0"/>
              <w:divBdr>
                <w:top w:val="none" w:sz="0" w:space="0" w:color="auto"/>
                <w:left w:val="none" w:sz="0" w:space="0" w:color="auto"/>
                <w:bottom w:val="none" w:sz="0" w:space="0" w:color="auto"/>
                <w:right w:val="none" w:sz="0" w:space="0" w:color="auto"/>
              </w:divBdr>
              <w:divsChild>
                <w:div w:id="17962142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303031">
              <w:marLeft w:val="0"/>
              <w:marRight w:val="0"/>
              <w:marTop w:val="0"/>
              <w:marBottom w:val="0"/>
              <w:divBdr>
                <w:top w:val="none" w:sz="0" w:space="0" w:color="auto"/>
                <w:left w:val="none" w:sz="0" w:space="0" w:color="auto"/>
                <w:bottom w:val="none" w:sz="0" w:space="0" w:color="auto"/>
                <w:right w:val="none" w:sz="0" w:space="0" w:color="auto"/>
              </w:divBdr>
              <w:divsChild>
                <w:div w:id="2084570464">
                  <w:marLeft w:val="0"/>
                  <w:marRight w:val="0"/>
                  <w:marTop w:val="160"/>
                  <w:marBottom w:val="200"/>
                  <w:divBdr>
                    <w:top w:val="none" w:sz="0" w:space="0" w:color="auto"/>
                    <w:left w:val="none" w:sz="0" w:space="0" w:color="auto"/>
                    <w:bottom w:val="none" w:sz="0" w:space="0" w:color="auto"/>
                    <w:right w:val="none" w:sz="0" w:space="0" w:color="auto"/>
                  </w:divBdr>
                </w:div>
                <w:div w:id="1400395629">
                  <w:marLeft w:val="0"/>
                  <w:marRight w:val="0"/>
                  <w:marTop w:val="160"/>
                  <w:marBottom w:val="200"/>
                  <w:divBdr>
                    <w:top w:val="none" w:sz="0" w:space="0" w:color="auto"/>
                    <w:left w:val="none" w:sz="0" w:space="0" w:color="auto"/>
                    <w:bottom w:val="none" w:sz="0" w:space="0" w:color="auto"/>
                    <w:right w:val="none" w:sz="0" w:space="0" w:color="auto"/>
                  </w:divBdr>
                  <w:divsChild>
                    <w:div w:id="2095202991">
                      <w:marLeft w:val="0"/>
                      <w:marRight w:val="0"/>
                      <w:marTop w:val="0"/>
                      <w:marBottom w:val="0"/>
                      <w:divBdr>
                        <w:top w:val="none" w:sz="0" w:space="0" w:color="auto"/>
                        <w:left w:val="none" w:sz="0" w:space="0" w:color="auto"/>
                        <w:bottom w:val="none" w:sz="0" w:space="0" w:color="auto"/>
                        <w:right w:val="none" w:sz="0" w:space="0" w:color="auto"/>
                      </w:divBdr>
                      <w:divsChild>
                        <w:div w:id="957566374">
                          <w:marLeft w:val="0"/>
                          <w:marRight w:val="0"/>
                          <w:marTop w:val="160"/>
                          <w:marBottom w:val="200"/>
                          <w:divBdr>
                            <w:top w:val="none" w:sz="0" w:space="0" w:color="auto"/>
                            <w:left w:val="none" w:sz="0" w:space="0" w:color="auto"/>
                            <w:bottom w:val="none" w:sz="0" w:space="0" w:color="auto"/>
                            <w:right w:val="none" w:sz="0" w:space="0" w:color="auto"/>
                          </w:divBdr>
                          <w:divsChild>
                            <w:div w:id="11026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60643">
                      <w:marLeft w:val="0"/>
                      <w:marRight w:val="0"/>
                      <w:marTop w:val="0"/>
                      <w:marBottom w:val="0"/>
                      <w:divBdr>
                        <w:top w:val="none" w:sz="0" w:space="0" w:color="auto"/>
                        <w:left w:val="none" w:sz="0" w:space="0" w:color="auto"/>
                        <w:bottom w:val="none" w:sz="0" w:space="0" w:color="auto"/>
                        <w:right w:val="none" w:sz="0" w:space="0" w:color="auto"/>
                      </w:divBdr>
                      <w:divsChild>
                        <w:div w:id="1689402297">
                          <w:marLeft w:val="0"/>
                          <w:marRight w:val="0"/>
                          <w:marTop w:val="160"/>
                          <w:marBottom w:val="200"/>
                          <w:divBdr>
                            <w:top w:val="none" w:sz="0" w:space="0" w:color="auto"/>
                            <w:left w:val="none" w:sz="0" w:space="0" w:color="auto"/>
                            <w:bottom w:val="none" w:sz="0" w:space="0" w:color="auto"/>
                            <w:right w:val="none" w:sz="0" w:space="0" w:color="auto"/>
                          </w:divBdr>
                          <w:divsChild>
                            <w:div w:id="163875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05691">
                      <w:marLeft w:val="0"/>
                      <w:marRight w:val="0"/>
                      <w:marTop w:val="0"/>
                      <w:marBottom w:val="0"/>
                      <w:divBdr>
                        <w:top w:val="none" w:sz="0" w:space="0" w:color="auto"/>
                        <w:left w:val="none" w:sz="0" w:space="0" w:color="auto"/>
                        <w:bottom w:val="none" w:sz="0" w:space="0" w:color="auto"/>
                        <w:right w:val="none" w:sz="0" w:space="0" w:color="auto"/>
                      </w:divBdr>
                      <w:divsChild>
                        <w:div w:id="807090577">
                          <w:marLeft w:val="0"/>
                          <w:marRight w:val="0"/>
                          <w:marTop w:val="160"/>
                          <w:marBottom w:val="200"/>
                          <w:divBdr>
                            <w:top w:val="none" w:sz="0" w:space="0" w:color="auto"/>
                            <w:left w:val="none" w:sz="0" w:space="0" w:color="auto"/>
                            <w:bottom w:val="none" w:sz="0" w:space="0" w:color="auto"/>
                            <w:right w:val="none" w:sz="0" w:space="0" w:color="auto"/>
                          </w:divBdr>
                          <w:divsChild>
                            <w:div w:id="21397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7732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legislation.nsw.gov.au/view/html/inforce/current/act-1900-04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egislation.nsw.gov.au/view/html/inforce/current/act-1900-0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d1db7b6c-4384-48ea-a6a8-2bd948731f05" xsi:nil="true"/>
  </documentManagement>
</p:properties>
</file>

<file path=customXml/item3.xml><?xml version="1.0" encoding="utf-8"?>
<metadata xmlns="http://www.objective.com/ecm/document/metadata/A8F43476EB784464BFCC994945052FE7" version="1.0.0">
  <systemFields>
    <field name="Objective-Id">
      <value order="0">A9344249</value>
    </field>
    <field name="Objective-Title">
      <value order="0">02_Child Safe Policy sample_template FINAL</value>
    </field>
    <field name="Objective-Description">
      <value order="0"/>
    </field>
    <field name="Objective-CreationStamp">
      <value order="0">2024-12-16T01:05:45Z</value>
    </field>
    <field name="Objective-IsApproved">
      <value order="0">false</value>
    </field>
    <field name="Objective-IsPublished">
      <value order="0">true</value>
    </field>
    <field name="Objective-DatePublished">
      <value order="0">2025-03-09T07:12:04Z</value>
    </field>
    <field name="Objective-ModificationStamp">
      <value order="0">2025-03-09T07:12:04Z</value>
    </field>
    <field name="Objective-Owner">
      <value order="0">Helen Price</value>
    </field>
    <field name="Objective-Path">
      <value order="0">Objective Global Folder:1. Office of the Children's Guardian (OCG):1. Office of the Children's Guardian File Plan (OCG):CHILD SAFE ORGANISATIONS (CSO):CHILD SAFE STANDARDS PROJECT:Child Safe Strategic Projects:Project B2: Getting Started:Child Safe Policy samples</value>
    </field>
    <field name="Objective-Parent">
      <value order="0">Child Safe Policy samples</value>
    </field>
    <field name="Objective-State">
      <value order="0">Published</value>
    </field>
    <field name="Objective-VersionId">
      <value order="0">vA14192529</value>
    </field>
    <field name="Objective-Version">
      <value order="0">2.0</value>
    </field>
    <field name="Objective-VersionNumber">
      <value order="0">2</value>
    </field>
    <field name="Objective-VersionComment">
      <value order="0"/>
    </field>
    <field name="Objective-FileNumber">
      <value order="0">OCG24/1032</value>
    </field>
    <field name="Objective-Classification">
      <value order="0"/>
    </field>
    <field name="Objective-Caveats">
      <value order="0"/>
    </field>
  </systemFields>
  <catalogues>
    <catalogue name="Document Type Catalogue" type="type" ori="id:cA63">
      <field name="Objective-Security Classification">
        <value order="0">UNCLASSIFIED</value>
      </field>
      <field name="Objective-DLM">
        <value order="0">No Impact</value>
      </field>
      <field name="Objective-Vital Record">
        <value order="0">No</value>
      </field>
      <field name="Objective-Current Approver">
        <value order="0"/>
      </field>
      <field name="Objective-Approval Status">
        <value order="0"/>
      </field>
      <field name="Objective-Approval History">
        <value order="0"/>
      </field>
      <field name="Objective-Document Tag(s)">
        <value order="0"/>
      </field>
      <field name="Objective-Connect Creator">
        <value order="0"/>
      </field>
      <field name="Objective-Shared By">
        <value order="0"/>
      </field>
    </catalogue>
  </catalogues>
</metadata>
</file>

<file path=customXml/item4.xml><?xml version="1.0" encoding="utf-8"?>
<ct:contentTypeSchema xmlns:ct="http://schemas.microsoft.com/office/2006/metadata/contentType" xmlns:ma="http://schemas.microsoft.com/office/2006/metadata/properties/metaAttributes" ct:_="" ma:_="" ma:contentTypeName="Document" ma:contentTypeID="0x01010051A13C8E7C731F479BB3D06BBAE9A9C9" ma:contentTypeVersion="16" ma:contentTypeDescription="Create a new document." ma:contentTypeScope="" ma:versionID="73d5f5634007a6aac5416c5473a2cdcb">
  <xsd:schema xmlns:xsd="http://www.w3.org/2001/XMLSchema" xmlns:xs="http://www.w3.org/2001/XMLSchema" xmlns:p="http://schemas.microsoft.com/office/2006/metadata/properties" xmlns:ns3="d1db7b6c-4384-48ea-a6a8-2bd948731f05" xmlns:ns4="8a7f622c-ebea-4c96-81b8-51a85b9aa1cc" targetNamespace="http://schemas.microsoft.com/office/2006/metadata/properties" ma:root="true" ma:fieldsID="be0713418c6b78a0404ee2d0b70c7bbd" ns3:_="" ns4:_="">
    <xsd:import namespace="d1db7b6c-4384-48ea-a6a8-2bd948731f05"/>
    <xsd:import namespace="8a7f622c-ebea-4c96-81b8-51a85b9aa1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b7b6c-4384-48ea-a6a8-2bd948731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7f622c-ebea-4c96-81b8-51a85b9aa1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8A6D4A-EE32-4D34-A22B-08BADD3A17F7}">
  <ds:schemaRefs>
    <ds:schemaRef ds:uri="http://schemas.microsoft.com/office/2006/metadata/properties"/>
    <ds:schemaRef ds:uri="http://schemas.microsoft.com/office/infopath/2007/PartnerControls"/>
    <ds:schemaRef ds:uri="d1db7b6c-4384-48ea-a6a8-2bd948731f05"/>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A8F43476EB784464BFCC994945052FE7"/>
  </ds:schemaRefs>
</ds:datastoreItem>
</file>

<file path=customXml/itemProps4.xml><?xml version="1.0" encoding="utf-8"?>
<ds:datastoreItem xmlns:ds="http://schemas.openxmlformats.org/officeDocument/2006/customXml" ds:itemID="{D19D8BB7-826F-4C25-9176-C3D64F57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b7b6c-4384-48ea-a6a8-2bd948731f05"/>
    <ds:schemaRef ds:uri="8a7f622c-ebea-4c96-81b8-51a85b9aa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2EE1B9-2889-4833-9DA5-E35E0E9A847A}">
  <ds:schemaRefs>
    <ds:schemaRef ds:uri="http://schemas.microsoft.com/sharepoint/v3/contenttype/forms"/>
  </ds:schemaRefs>
</ds:datastoreItem>
</file>

<file path=customXml/itemProps6.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Referee interview template</vt:lpstr>
    </vt:vector>
  </TitlesOfParts>
  <Company>Independent Name Here</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interview template</dc:title>
  <dc:subject/>
  <dc:creator>Microsoft Office User</dc:creator>
  <cp:keywords/>
  <cp:lastModifiedBy>Brian Munro</cp:lastModifiedBy>
  <cp:revision>4</cp:revision>
  <cp:lastPrinted>2021-11-26T05:35:00Z</cp:lastPrinted>
  <dcterms:created xsi:type="dcterms:W3CDTF">2025-06-02T07:22:00Z</dcterms:created>
  <dcterms:modified xsi:type="dcterms:W3CDTF">2025-06-06T23:09:00Z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A9344249</vt:lpwstr>
  </property>
  <property fmtid="{D5CDD505-2E9C-101B-9397-08002B2CF9AE}" pid="4" name="Objective-Title">
    <vt:lpwstr>02_Child Safe Policy sample_template FINAL</vt:lpwstr>
  </property>
  <property fmtid="{D5CDD505-2E9C-101B-9397-08002B2CF9AE}" pid="5" name="Objective-Description">
    <vt:lpwstr/>
  </property>
  <property fmtid="{D5CDD505-2E9C-101B-9397-08002B2CF9AE}" pid="6" name="Objective-CreationStamp">
    <vt:filetime>2024-12-16T01:05:45Z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2025-03-09T07:12:04Z</vt:filetime>
  </property>
  <property fmtid="{D5CDD505-2E9C-101B-9397-08002B2CF9AE}" pid="10" name="Objective-ModificationStamp">
    <vt:filetime>2025-03-09T07:12:04Z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vA14192529</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