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AF" w:rsidRDefault="005B07FA" w:rsidP="008A0817">
      <w:pPr>
        <w:jc w:val="center"/>
        <w:rPr>
          <w:color w:val="C00000"/>
        </w:rPr>
      </w:pPr>
      <w:r w:rsidRPr="008A0817">
        <w:rPr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6DE68F40" wp14:editId="41126E34">
            <wp:simplePos x="0" y="0"/>
            <wp:positionH relativeFrom="column">
              <wp:posOffset>2759710</wp:posOffset>
            </wp:positionH>
            <wp:positionV relativeFrom="paragraph">
              <wp:posOffset>5080</wp:posOffset>
            </wp:positionV>
            <wp:extent cx="3392805" cy="817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8D3" w:rsidRPr="008A0817">
        <w:rPr>
          <w:b/>
          <w:color w:val="C00000"/>
        </w:rPr>
        <w:t>.</w:t>
      </w:r>
      <w:r w:rsidR="007A1AAF" w:rsidRPr="008A0817">
        <w:rPr>
          <w:color w:val="C00000"/>
        </w:rPr>
        <w:t>.</w:t>
      </w:r>
    </w:p>
    <w:p w:rsidR="00EF1851" w:rsidRDefault="00EF1851" w:rsidP="008A0817">
      <w:pPr>
        <w:jc w:val="center"/>
        <w:rPr>
          <w:color w:val="C00000"/>
        </w:rPr>
      </w:pPr>
    </w:p>
    <w:p w:rsidR="00EF1851" w:rsidRDefault="00EF1851" w:rsidP="008A0817">
      <w:pPr>
        <w:jc w:val="center"/>
        <w:rPr>
          <w:color w:val="C00000"/>
        </w:rPr>
      </w:pPr>
    </w:p>
    <w:p w:rsidR="005B07FA" w:rsidRDefault="005B07FA" w:rsidP="005B07FA">
      <w:pPr>
        <w:jc w:val="center"/>
        <w:rPr>
          <w:color w:val="C00000"/>
          <w:sz w:val="40"/>
          <w:szCs w:val="40"/>
          <w:u w:val="single"/>
        </w:rPr>
      </w:pPr>
      <w:r w:rsidRPr="005B07FA">
        <w:rPr>
          <w:color w:val="C00000"/>
          <w:sz w:val="40"/>
          <w:szCs w:val="40"/>
          <w:u w:val="single"/>
        </w:rPr>
        <w:t>Sample Banner</w:t>
      </w:r>
    </w:p>
    <w:p w:rsidR="005E75BE" w:rsidRPr="005B07FA" w:rsidRDefault="005E75BE" w:rsidP="005B07FA">
      <w:pPr>
        <w:jc w:val="center"/>
        <w:rPr>
          <w:color w:val="C00000"/>
          <w:sz w:val="40"/>
          <w:szCs w:val="40"/>
          <w:u w:val="single"/>
        </w:rPr>
      </w:pPr>
      <w:r>
        <w:rPr>
          <w:color w:val="C00000"/>
          <w:sz w:val="40"/>
          <w:szCs w:val="40"/>
          <w:u w:val="single"/>
        </w:rPr>
        <w:t>Doc 13</w:t>
      </w:r>
      <w:bookmarkStart w:id="0" w:name="_GoBack"/>
      <w:bookmarkEnd w:id="0"/>
    </w:p>
    <w:p w:rsidR="005B07FA" w:rsidRDefault="005B07FA" w:rsidP="005B07FA">
      <w:pPr>
        <w:jc w:val="center"/>
        <w:rPr>
          <w:color w:val="C00000"/>
          <w:sz w:val="40"/>
          <w:szCs w:val="40"/>
        </w:rPr>
      </w:pPr>
    </w:p>
    <w:p w:rsidR="00C26611" w:rsidRDefault="005B07FA" w:rsidP="005B07F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Each </w:t>
      </w:r>
      <w:r w:rsidRPr="005B07FA">
        <w:rPr>
          <w:color w:val="C00000"/>
          <w:sz w:val="40"/>
          <w:szCs w:val="40"/>
        </w:rPr>
        <w:t xml:space="preserve">district </w:t>
      </w:r>
      <w:r w:rsidR="00C26611">
        <w:rPr>
          <w:color w:val="C00000"/>
          <w:sz w:val="40"/>
          <w:szCs w:val="40"/>
        </w:rPr>
        <w:t>in</w:t>
      </w:r>
    </w:p>
    <w:p w:rsidR="005B07FA" w:rsidRPr="005B07FA" w:rsidRDefault="00C26611" w:rsidP="005B07FA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</w:t>
      </w:r>
      <w:proofErr w:type="gramStart"/>
      <w:r>
        <w:rPr>
          <w:color w:val="C00000"/>
          <w:sz w:val="40"/>
          <w:szCs w:val="40"/>
        </w:rPr>
        <w:t xml:space="preserve">Zones 28 and 29 </w:t>
      </w:r>
      <w:r w:rsidR="005B07FA" w:rsidRPr="005B07FA">
        <w:rPr>
          <w:color w:val="C00000"/>
          <w:sz w:val="40"/>
          <w:szCs w:val="40"/>
        </w:rPr>
        <w:t>was</w:t>
      </w:r>
      <w:proofErr w:type="gramEnd"/>
      <w:r w:rsidR="005B07FA" w:rsidRPr="005B07FA">
        <w:rPr>
          <w:color w:val="C00000"/>
          <w:sz w:val="40"/>
          <w:szCs w:val="40"/>
        </w:rPr>
        <w:t xml:space="preserve"> provided with one </w:t>
      </w:r>
      <w:r w:rsidR="005B07FA">
        <w:rPr>
          <w:color w:val="C00000"/>
          <w:sz w:val="40"/>
          <w:szCs w:val="40"/>
        </w:rPr>
        <w:t xml:space="preserve">of these pull-up banners </w:t>
      </w:r>
      <w:r w:rsidR="005B07FA" w:rsidRPr="005B07FA">
        <w:rPr>
          <w:color w:val="C00000"/>
          <w:sz w:val="40"/>
          <w:szCs w:val="40"/>
        </w:rPr>
        <w:t>in 2015-16.</w:t>
      </w:r>
    </w:p>
    <w:p w:rsidR="00EF1851" w:rsidRDefault="00EF1851" w:rsidP="005B07FA">
      <w:pPr>
        <w:jc w:val="center"/>
        <w:rPr>
          <w:color w:val="C00000"/>
        </w:rPr>
      </w:pPr>
    </w:p>
    <w:sectPr w:rsidR="00EF1851" w:rsidSect="0071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E"/>
    <w:rsid w:val="000E3320"/>
    <w:rsid w:val="005B07FA"/>
    <w:rsid w:val="005E75BE"/>
    <w:rsid w:val="0071178E"/>
    <w:rsid w:val="007A1AAF"/>
    <w:rsid w:val="008A0817"/>
    <w:rsid w:val="00A96DDE"/>
    <w:rsid w:val="00AA08D3"/>
    <w:rsid w:val="00BF4138"/>
    <w:rsid w:val="00C26611"/>
    <w:rsid w:val="00D77464"/>
    <w:rsid w:val="00EF1851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Newell Krogmann</dc:creator>
  <cp:lastModifiedBy>Newell Krogmann</cp:lastModifiedBy>
  <cp:revision>3</cp:revision>
  <cp:lastPrinted>2017-08-02T17:25:00Z</cp:lastPrinted>
  <dcterms:created xsi:type="dcterms:W3CDTF">2017-08-02T16:32:00Z</dcterms:created>
  <dcterms:modified xsi:type="dcterms:W3CDTF">2017-08-06T21:28:00Z</dcterms:modified>
</cp:coreProperties>
</file>