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8313" w14:textId="77777777" w:rsidR="003202AC" w:rsidRPr="003202AC" w:rsidRDefault="003202AC" w:rsidP="003202AC">
      <w:pPr>
        <w:spacing w:after="0" w:line="420" w:lineRule="atLeast"/>
        <w:outlineLvl w:val="1"/>
        <w:rPr>
          <w:rFonts w:ascii="Helvetica" w:eastAsia="Times New Roman" w:hAnsi="Helvetica" w:cs="Helvetica"/>
          <w:color w:val="202124"/>
          <w:sz w:val="36"/>
          <w:szCs w:val="36"/>
          <w:lang w:eastAsia="en-GB"/>
        </w:rPr>
      </w:pPr>
      <w:r w:rsidRPr="003202AC">
        <w:rPr>
          <w:rFonts w:ascii="Helvetica" w:eastAsia="Times New Roman" w:hAnsi="Helvetica" w:cs="Helvetica"/>
          <w:color w:val="202124"/>
          <w:sz w:val="36"/>
          <w:szCs w:val="36"/>
          <w:lang w:eastAsia="en-GB"/>
        </w:rPr>
        <w:t>Our Involvement with COVID-19 vaccination</w:t>
      </w:r>
    </w:p>
    <w:p w14:paraId="4AD35953" w14:textId="77777777" w:rsidR="003202AC" w:rsidRPr="003202AC" w:rsidRDefault="003202AC" w:rsidP="003202AC">
      <w:pPr>
        <w:shd w:val="clear" w:color="auto" w:fill="DDDDDD"/>
        <w:spacing w:after="0" w:line="270" w:lineRule="atLeast"/>
        <w:textAlignment w:val="bottom"/>
        <w:rPr>
          <w:rFonts w:ascii="Helvetica" w:eastAsia="Times New Roman" w:hAnsi="Helvetica" w:cs="Helvetica"/>
          <w:color w:val="666666"/>
          <w:spacing w:val="5"/>
          <w:sz w:val="27"/>
          <w:szCs w:val="27"/>
          <w:lang w:eastAsia="en-GB"/>
        </w:rPr>
      </w:pPr>
      <w:r w:rsidRPr="003202AC">
        <w:rPr>
          <w:rFonts w:ascii="Helvetica" w:eastAsia="Times New Roman" w:hAnsi="Helvetica" w:cs="Helvetica"/>
          <w:color w:val="666666"/>
          <w:spacing w:val="5"/>
          <w:sz w:val="27"/>
          <w:szCs w:val="27"/>
          <w:lang w:eastAsia="en-GB"/>
        </w:rPr>
        <w:t>Inbox</w:t>
      </w:r>
    </w:p>
    <w:p w14:paraId="2916B4CC" w14:textId="5494B78D" w:rsidR="003202AC" w:rsidRPr="003202AC" w:rsidRDefault="003202AC" w:rsidP="003202AC">
      <w:pPr>
        <w:spacing w:after="0" w:line="240" w:lineRule="auto"/>
        <w:rPr>
          <w:rFonts w:ascii="Helvetica" w:eastAsia="Times New Roman" w:hAnsi="Helvetica" w:cs="Helvetica"/>
          <w:color w:val="222222"/>
          <w:sz w:val="27"/>
          <w:szCs w:val="27"/>
          <w:lang w:eastAsia="en-GB"/>
        </w:rPr>
      </w:pPr>
      <w:r w:rsidRPr="003202AC">
        <w:rPr>
          <w:rFonts w:ascii="Helvetica" w:eastAsia="Times New Roman" w:hAnsi="Helvetica" w:cs="Helvetica"/>
          <w:noProof/>
          <w:color w:val="222222"/>
          <w:sz w:val="27"/>
          <w:szCs w:val="27"/>
          <w:lang w:eastAsia="en-GB"/>
        </w:rPr>
        <w:drawing>
          <wp:inline distT="0" distB="0" distL="0" distR="0" wp14:anchorId="05597233" wp14:editId="59EC2D5A">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_103-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32"/>
        <w:gridCol w:w="1984"/>
        <w:gridCol w:w="3"/>
        <w:gridCol w:w="7"/>
      </w:tblGrid>
      <w:tr w:rsidR="003202AC" w:rsidRPr="003202AC" w14:paraId="53C345EB" w14:textId="77777777" w:rsidTr="003202AC">
        <w:tc>
          <w:tcPr>
            <w:tcW w:w="14097" w:type="dxa"/>
            <w:noWrap/>
            <w:hideMark/>
          </w:tcPr>
          <w:tbl>
            <w:tblPr>
              <w:tblW w:w="14083" w:type="dxa"/>
              <w:tblCellMar>
                <w:left w:w="0" w:type="dxa"/>
                <w:right w:w="0" w:type="dxa"/>
              </w:tblCellMar>
              <w:tblLook w:val="04A0" w:firstRow="1" w:lastRow="0" w:firstColumn="1" w:lastColumn="0" w:noHBand="0" w:noVBand="1"/>
            </w:tblPr>
            <w:tblGrid>
              <w:gridCol w:w="14083"/>
            </w:tblGrid>
            <w:tr w:rsidR="003202AC" w:rsidRPr="003202AC" w14:paraId="3B85467D" w14:textId="77777777">
              <w:tc>
                <w:tcPr>
                  <w:tcW w:w="0" w:type="auto"/>
                  <w:vAlign w:val="center"/>
                  <w:hideMark/>
                </w:tcPr>
                <w:p w14:paraId="6722C24F" w14:textId="77777777" w:rsidR="003202AC" w:rsidRPr="003202AC" w:rsidRDefault="003202AC" w:rsidP="003202AC">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GB"/>
                    </w:rPr>
                  </w:pPr>
                  <w:r w:rsidRPr="003202AC">
                    <w:rPr>
                      <w:rFonts w:ascii="Helvetica" w:eastAsia="Times New Roman" w:hAnsi="Helvetica" w:cs="Helvetica"/>
                      <w:b/>
                      <w:bCs/>
                      <w:color w:val="202124"/>
                      <w:spacing w:val="3"/>
                      <w:sz w:val="27"/>
                      <w:szCs w:val="27"/>
                      <w:lang w:eastAsia="en-GB"/>
                    </w:rPr>
                    <w:t>RI President Holger Knaack &amp; TRF Chair K.R. Ravindran</w:t>
                  </w:r>
                  <w:r w:rsidRPr="003202AC">
                    <w:rPr>
                      <w:rFonts w:ascii="Helvetica" w:eastAsia="Times New Roman" w:hAnsi="Helvetica" w:cs="Helvetica"/>
                      <w:b/>
                      <w:bCs/>
                      <w:color w:val="5F6368"/>
                      <w:spacing w:val="5"/>
                      <w:sz w:val="27"/>
                      <w:szCs w:val="27"/>
                      <w:lang w:eastAsia="en-GB"/>
                    </w:rPr>
                    <w:t> </w:t>
                  </w:r>
                  <w:r w:rsidRPr="003202AC">
                    <w:rPr>
                      <w:rFonts w:ascii="Helvetica" w:eastAsia="Times New Roman" w:hAnsi="Helvetica" w:cs="Helvetica"/>
                      <w:b/>
                      <w:bCs/>
                      <w:color w:val="555555"/>
                      <w:spacing w:val="5"/>
                      <w:sz w:val="27"/>
                      <w:szCs w:val="27"/>
                      <w:lang w:eastAsia="en-GB"/>
                    </w:rPr>
                    <w:t>&lt;RI.comms@rotary.org&gt;</w:t>
                  </w:r>
                  <w:r w:rsidRPr="003202AC">
                    <w:rPr>
                      <w:rFonts w:ascii="Helvetica" w:eastAsia="Times New Roman" w:hAnsi="Helvetica" w:cs="Helvetica"/>
                      <w:b/>
                      <w:bCs/>
                      <w:color w:val="5F6368"/>
                      <w:spacing w:val="5"/>
                      <w:sz w:val="27"/>
                      <w:szCs w:val="27"/>
                      <w:lang w:eastAsia="en-GB"/>
                    </w:rPr>
                    <w:t> </w:t>
                  </w:r>
                  <w:r w:rsidRPr="003202AC">
                    <w:rPr>
                      <w:rFonts w:ascii="Helvetica" w:eastAsia="Times New Roman" w:hAnsi="Helvetica" w:cs="Helvetica"/>
                      <w:b/>
                      <w:bCs/>
                      <w:color w:val="777777"/>
                      <w:spacing w:val="5"/>
                      <w:sz w:val="16"/>
                      <w:szCs w:val="16"/>
                      <w:u w:val="single"/>
                      <w:lang w:eastAsia="en-GB"/>
                    </w:rPr>
                    <w:t>Unsubscribe</w:t>
                  </w:r>
                </w:p>
              </w:tc>
            </w:tr>
          </w:tbl>
          <w:p w14:paraId="02EDF192" w14:textId="77777777" w:rsidR="003202AC" w:rsidRPr="003202AC" w:rsidRDefault="003202AC" w:rsidP="003202AC">
            <w:pPr>
              <w:spacing w:after="0" w:line="300" w:lineRule="atLeast"/>
              <w:rPr>
                <w:rFonts w:ascii="Helvetica" w:eastAsia="Times New Roman" w:hAnsi="Helvetica" w:cs="Helvetica"/>
                <w:spacing w:val="3"/>
                <w:sz w:val="24"/>
                <w:szCs w:val="24"/>
                <w:lang w:eastAsia="en-GB"/>
              </w:rPr>
            </w:pPr>
          </w:p>
        </w:tc>
        <w:tc>
          <w:tcPr>
            <w:tcW w:w="0" w:type="auto"/>
            <w:noWrap/>
            <w:hideMark/>
          </w:tcPr>
          <w:p w14:paraId="7D591E70" w14:textId="77777777" w:rsidR="003202AC" w:rsidRPr="003202AC" w:rsidRDefault="003202AC" w:rsidP="003202AC">
            <w:pPr>
              <w:spacing w:after="0" w:line="240" w:lineRule="auto"/>
              <w:jc w:val="right"/>
              <w:rPr>
                <w:rFonts w:ascii="Helvetica" w:eastAsia="Times New Roman" w:hAnsi="Helvetica" w:cs="Helvetica"/>
                <w:color w:val="222222"/>
                <w:spacing w:val="3"/>
                <w:sz w:val="24"/>
                <w:szCs w:val="24"/>
                <w:lang w:eastAsia="en-GB"/>
              </w:rPr>
            </w:pPr>
            <w:r w:rsidRPr="003202AC">
              <w:rPr>
                <w:rFonts w:ascii="Helvetica" w:eastAsia="Times New Roman" w:hAnsi="Helvetica" w:cs="Helvetica"/>
                <w:color w:val="5F6368"/>
                <w:spacing w:val="5"/>
                <w:sz w:val="24"/>
                <w:szCs w:val="24"/>
                <w:lang w:eastAsia="en-GB"/>
              </w:rPr>
              <w:t>Wed, Dec 16, 7:10 AM (3 days ago)</w:t>
            </w:r>
          </w:p>
        </w:tc>
        <w:tc>
          <w:tcPr>
            <w:tcW w:w="0" w:type="auto"/>
            <w:noWrap/>
            <w:hideMark/>
          </w:tcPr>
          <w:p w14:paraId="5EF1BBEE" w14:textId="77777777" w:rsidR="003202AC" w:rsidRPr="003202AC" w:rsidRDefault="003202AC" w:rsidP="003202AC">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hideMark/>
          </w:tcPr>
          <w:p w14:paraId="7AC372FF" w14:textId="75E36855" w:rsidR="003202AC" w:rsidRPr="003202AC" w:rsidRDefault="003202AC" w:rsidP="003202AC">
            <w:pPr>
              <w:spacing w:after="0" w:line="270" w:lineRule="atLeast"/>
              <w:jc w:val="center"/>
              <w:rPr>
                <w:rFonts w:ascii="Helvetica" w:eastAsia="Times New Roman" w:hAnsi="Helvetica" w:cs="Helvetica"/>
                <w:color w:val="444444"/>
                <w:spacing w:val="3"/>
                <w:sz w:val="24"/>
                <w:szCs w:val="24"/>
                <w:lang w:eastAsia="en-GB"/>
              </w:rPr>
            </w:pPr>
            <w:r w:rsidRPr="003202AC">
              <w:rPr>
                <w:rFonts w:ascii="Helvetica" w:eastAsia="Times New Roman" w:hAnsi="Helvetica" w:cs="Helvetica"/>
                <w:noProof/>
                <w:color w:val="444444"/>
                <w:spacing w:val="3"/>
                <w:sz w:val="24"/>
                <w:szCs w:val="24"/>
                <w:lang w:eastAsia="en-GB"/>
              </w:rPr>
              <w:drawing>
                <wp:inline distT="0" distB="0" distL="0" distR="0" wp14:anchorId="537EBE1B" wp14:editId="3D3002AC">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1FA32A" w14:textId="49A6A4A6" w:rsidR="003202AC" w:rsidRPr="003202AC" w:rsidRDefault="003202AC" w:rsidP="003202AC">
            <w:pPr>
              <w:spacing w:after="0" w:line="270" w:lineRule="atLeast"/>
              <w:jc w:val="center"/>
              <w:rPr>
                <w:rFonts w:ascii="Helvetica" w:eastAsia="Times New Roman" w:hAnsi="Helvetica" w:cs="Helvetica"/>
                <w:color w:val="444444"/>
                <w:spacing w:val="3"/>
                <w:sz w:val="24"/>
                <w:szCs w:val="24"/>
                <w:lang w:eastAsia="en-GB"/>
              </w:rPr>
            </w:pPr>
            <w:r w:rsidRPr="003202AC">
              <w:rPr>
                <w:rFonts w:ascii="Helvetica" w:eastAsia="Times New Roman" w:hAnsi="Helvetica" w:cs="Helvetica"/>
                <w:noProof/>
                <w:color w:val="444444"/>
                <w:spacing w:val="3"/>
                <w:sz w:val="24"/>
                <w:szCs w:val="24"/>
                <w:lang w:eastAsia="en-GB"/>
              </w:rPr>
              <w:drawing>
                <wp:inline distT="0" distB="0" distL="0" distR="0" wp14:anchorId="404FF8C3" wp14:editId="08A8AAA1">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202AC" w:rsidRPr="003202AC" w14:paraId="09BA28F9" w14:textId="77777777" w:rsidTr="003202AC">
        <w:tc>
          <w:tcPr>
            <w:tcW w:w="0" w:type="auto"/>
            <w:gridSpan w:val="3"/>
            <w:vAlign w:val="center"/>
            <w:hideMark/>
          </w:tcPr>
          <w:tbl>
            <w:tblPr>
              <w:tblW w:w="18800" w:type="dxa"/>
              <w:tblCellMar>
                <w:left w:w="0" w:type="dxa"/>
                <w:right w:w="0" w:type="dxa"/>
              </w:tblCellMar>
              <w:tblLook w:val="04A0" w:firstRow="1" w:lastRow="0" w:firstColumn="1" w:lastColumn="0" w:noHBand="0" w:noVBand="1"/>
            </w:tblPr>
            <w:tblGrid>
              <w:gridCol w:w="18800"/>
            </w:tblGrid>
            <w:tr w:rsidR="003202AC" w:rsidRPr="003202AC" w14:paraId="5D4FD411" w14:textId="77777777">
              <w:tc>
                <w:tcPr>
                  <w:tcW w:w="0" w:type="auto"/>
                  <w:noWrap/>
                  <w:vAlign w:val="center"/>
                  <w:hideMark/>
                </w:tcPr>
                <w:p w14:paraId="0772E1DF" w14:textId="25438D48" w:rsidR="003202AC" w:rsidRPr="003202AC" w:rsidRDefault="003202AC" w:rsidP="003202AC">
                  <w:pPr>
                    <w:spacing w:after="0" w:line="300" w:lineRule="atLeast"/>
                    <w:textAlignment w:val="top"/>
                    <w:rPr>
                      <w:rFonts w:ascii="Helvetica" w:eastAsia="Times New Roman" w:hAnsi="Helvetica" w:cs="Helvetica"/>
                      <w:sz w:val="24"/>
                      <w:szCs w:val="24"/>
                      <w:lang w:eastAsia="en-GB"/>
                    </w:rPr>
                  </w:pPr>
                  <w:r w:rsidRPr="003202AC">
                    <w:rPr>
                      <w:rFonts w:ascii="Helvetica" w:eastAsia="Times New Roman" w:hAnsi="Helvetica" w:cs="Helvetica"/>
                      <w:noProof/>
                      <w:sz w:val="24"/>
                      <w:szCs w:val="24"/>
                      <w:lang w:eastAsia="en-GB"/>
                    </w:rPr>
                    <w:drawing>
                      <wp:inline distT="0" distB="0" distL="0" distR="0" wp14:anchorId="57071A58" wp14:editId="7622848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A8788E2" w14:textId="77777777" w:rsidR="003202AC" w:rsidRPr="003202AC" w:rsidRDefault="003202AC" w:rsidP="003202AC">
            <w:pPr>
              <w:spacing w:after="0" w:line="240" w:lineRule="auto"/>
              <w:rPr>
                <w:rFonts w:ascii="Helvetica" w:eastAsia="Times New Roman" w:hAnsi="Helvetica" w:cs="Helvetica"/>
                <w:spacing w:val="3"/>
                <w:sz w:val="24"/>
                <w:szCs w:val="24"/>
                <w:lang w:eastAsia="en-GB"/>
              </w:rPr>
            </w:pPr>
          </w:p>
        </w:tc>
        <w:tc>
          <w:tcPr>
            <w:tcW w:w="0" w:type="auto"/>
            <w:vMerge/>
            <w:vAlign w:val="center"/>
            <w:hideMark/>
          </w:tcPr>
          <w:p w14:paraId="1C9B37D8" w14:textId="77777777" w:rsidR="003202AC" w:rsidRPr="003202AC" w:rsidRDefault="003202AC" w:rsidP="003202AC">
            <w:pPr>
              <w:spacing w:after="0" w:line="240" w:lineRule="auto"/>
              <w:rPr>
                <w:rFonts w:ascii="Helvetica" w:eastAsia="Times New Roman" w:hAnsi="Helvetica" w:cs="Helvetica"/>
                <w:color w:val="444444"/>
                <w:spacing w:val="3"/>
                <w:sz w:val="24"/>
                <w:szCs w:val="24"/>
                <w:lang w:eastAsia="en-GB"/>
              </w:rPr>
            </w:pPr>
          </w:p>
        </w:tc>
      </w:tr>
      <w:tr w:rsidR="003202AC" w:rsidRPr="003202AC" w14:paraId="51E413FD" w14:textId="77777777" w:rsidTr="003202AC">
        <w:tblPrEx>
          <w:tblCellSpacing w:w="0" w:type="dxa"/>
        </w:tblPrEx>
        <w:trPr>
          <w:tblCellSpacing w:w="0" w:type="dxa"/>
        </w:trPr>
        <w:tc>
          <w:tcPr>
            <w:tcW w:w="0" w:type="auto"/>
            <w:gridSpan w:val="4"/>
            <w:tcMar>
              <w:top w:w="150" w:type="dxa"/>
              <w:left w:w="0" w:type="dxa"/>
              <w:bottom w:w="0" w:type="dxa"/>
              <w:right w:w="0" w:type="dxa"/>
            </w:tcMar>
            <w:hideMark/>
          </w:tcPr>
          <w:p w14:paraId="45C28138" w14:textId="77777777" w:rsidR="003202AC" w:rsidRPr="003202AC" w:rsidRDefault="003202AC" w:rsidP="003202AC">
            <w:pPr>
              <w:spacing w:after="0" w:line="240" w:lineRule="auto"/>
              <w:rPr>
                <w:rFonts w:ascii="Helvetica" w:eastAsia="Times New Roman" w:hAnsi="Helvetica" w:cs="Helvetica"/>
                <w:color w:val="222222"/>
                <w:sz w:val="27"/>
                <w:szCs w:val="27"/>
                <w:lang w:eastAsia="en-GB"/>
              </w:rPr>
            </w:pPr>
          </w:p>
        </w:tc>
      </w:tr>
      <w:tr w:rsidR="003202AC" w:rsidRPr="003202AC" w14:paraId="743C477C" w14:textId="77777777" w:rsidTr="003202AC">
        <w:tblPrEx>
          <w:tblCellSpacing w:w="0" w:type="dxa"/>
        </w:tblPrEx>
        <w:trPr>
          <w:tblCellSpacing w:w="0" w:type="dxa"/>
        </w:trPr>
        <w:tc>
          <w:tcPr>
            <w:tcW w:w="0" w:type="auto"/>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3202AC" w:rsidRPr="003202AC" w14:paraId="62A8E245" w14:textId="77777777">
              <w:trPr>
                <w:tblCellSpacing w:w="0" w:type="dxa"/>
              </w:trPr>
              <w:tc>
                <w:tcPr>
                  <w:tcW w:w="0" w:type="auto"/>
                  <w:tcMar>
                    <w:top w:w="450" w:type="dxa"/>
                    <w:left w:w="0" w:type="dxa"/>
                    <w:bottom w:w="300" w:type="dxa"/>
                    <w:right w:w="0" w:type="dxa"/>
                  </w:tcMar>
                  <w:hideMark/>
                </w:tcPr>
                <w:p w14:paraId="35DFB82A" w14:textId="77777777" w:rsidR="003202AC" w:rsidRPr="003202AC" w:rsidRDefault="003202AC" w:rsidP="003202AC">
                  <w:pPr>
                    <w:spacing w:after="0" w:line="240" w:lineRule="auto"/>
                    <w:rPr>
                      <w:rFonts w:ascii="Times New Roman" w:eastAsia="Times New Roman" w:hAnsi="Times New Roman" w:cs="Times New Roman"/>
                      <w:sz w:val="20"/>
                      <w:szCs w:val="20"/>
                      <w:lang w:eastAsia="en-GB"/>
                    </w:rPr>
                  </w:pPr>
                </w:p>
              </w:tc>
            </w:tr>
            <w:tr w:rsidR="003202AC" w:rsidRPr="003202AC" w14:paraId="66F33856" w14:textId="77777777">
              <w:trPr>
                <w:tblCellSpacing w:w="0" w:type="dxa"/>
              </w:trPr>
              <w:tc>
                <w:tcPr>
                  <w:tcW w:w="0" w:type="auto"/>
                  <w:tcMar>
                    <w:top w:w="0" w:type="dxa"/>
                    <w:left w:w="0" w:type="dxa"/>
                    <w:bottom w:w="150" w:type="dxa"/>
                    <w:right w:w="0" w:type="dxa"/>
                  </w:tcMar>
                  <w:hideMark/>
                </w:tcPr>
                <w:p w14:paraId="03FD680E" w14:textId="77777777" w:rsidR="003202AC" w:rsidRPr="003202AC" w:rsidRDefault="003202AC" w:rsidP="003202AC">
                  <w:pPr>
                    <w:spacing w:after="0" w:line="360" w:lineRule="atLeast"/>
                    <w:rPr>
                      <w:rFonts w:ascii="Georgia" w:eastAsia="Times New Roman" w:hAnsi="Georgia" w:cs="Times New Roman"/>
                      <w:sz w:val="23"/>
                      <w:szCs w:val="23"/>
                      <w:lang w:eastAsia="en-GB"/>
                    </w:rPr>
                  </w:pPr>
                  <w:r w:rsidRPr="003202AC">
                    <w:rPr>
                      <w:rFonts w:ascii="Georgia" w:eastAsia="Times New Roman" w:hAnsi="Georgia" w:cs="Times New Roman"/>
                      <w:sz w:val="23"/>
                      <w:szCs w:val="23"/>
                      <w:lang w:eastAsia="en-GB"/>
                    </w:rPr>
                    <w:t>Dear district governors,</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In these difficult days, we are so heartened to receive such uplifting reports on the unrelenting efforts of our Rotary members who have responded in their communities against the COVID-19 pandemic.</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Today, the single question we hear time and again as we traverse the virtual world is, “Are we getting involved with COVID vaccination?” Considering the success and expertise we have gained in our polio eradication effort, this question is both natural and timely.</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The answer is yes. We will have an important role in the months ahead.</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This does not mean we will deviate in any way from our avowed commitment to eradicating polio, which remains our highest priority and will continue to be our only corporate program. Polio vaccinations and surveillance activities must continue unabated, as must our effort to raise $50 million per year for this effort.</w:t>
                  </w:r>
                  <w:r w:rsidRPr="003202AC">
                    <w:rPr>
                      <w:rFonts w:ascii="Georgia" w:eastAsia="Times New Roman" w:hAnsi="Georgia" w:cs="Times New Roman"/>
                      <w:sz w:val="23"/>
                      <w:szCs w:val="23"/>
                      <w:lang w:eastAsia="en-GB"/>
                    </w:rPr>
                    <w:br/>
                    <w:t> </w:t>
                  </w:r>
                  <w:r w:rsidRPr="003202AC">
                    <w:rPr>
                      <w:rFonts w:ascii="Georgia" w:eastAsia="Times New Roman" w:hAnsi="Georgia" w:cs="Times New Roman"/>
                      <w:sz w:val="23"/>
                      <w:szCs w:val="23"/>
                      <w:lang w:eastAsia="en-GB"/>
                    </w:rPr>
                    <w:br/>
                    <w:t>But as we know, there is a pandemic sweeping the world. The Board of RI and the Trustees of our Foundation met in joint session and have agreed that we have a role to play.</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We ask you, then, to encourage your clubs to:</w:t>
                  </w:r>
                </w:p>
                <w:p w14:paraId="2B8DA5A6" w14:textId="77777777" w:rsidR="003202AC" w:rsidRPr="003202AC" w:rsidRDefault="003202AC" w:rsidP="003202AC">
                  <w:pPr>
                    <w:numPr>
                      <w:ilvl w:val="0"/>
                      <w:numId w:val="1"/>
                    </w:numPr>
                    <w:spacing w:before="100" w:beforeAutospacing="1" w:after="100" w:afterAutospacing="1" w:line="360" w:lineRule="atLeast"/>
                    <w:ind w:left="945"/>
                    <w:rPr>
                      <w:rFonts w:ascii="Georgia" w:eastAsia="Times New Roman" w:hAnsi="Georgia" w:cs="Times New Roman"/>
                      <w:sz w:val="23"/>
                      <w:szCs w:val="23"/>
                      <w:lang w:eastAsia="en-GB"/>
                    </w:rPr>
                  </w:pPr>
                  <w:r w:rsidRPr="003202AC">
                    <w:rPr>
                      <w:rFonts w:ascii="Georgia" w:eastAsia="Times New Roman" w:hAnsi="Georgia" w:cs="Times New Roman"/>
                      <w:sz w:val="23"/>
                      <w:szCs w:val="23"/>
                      <w:lang w:eastAsia="en-GB"/>
                    </w:rPr>
                    <w:t>Utilize Rotary’s knowledge of vaccine safety and efficacy based on our polio eradication experience to conduct vaccination education and communication outreach in your communities. This will need to be tailored to local contexts to address unique cultural and regional needs. Your leadership will be critical in crafting the appropriate messages and strategies.</w:t>
                  </w:r>
                </w:p>
                <w:p w14:paraId="74188C7F" w14:textId="77777777" w:rsidR="003202AC" w:rsidRPr="003202AC" w:rsidRDefault="003202AC" w:rsidP="003202AC">
                  <w:pPr>
                    <w:numPr>
                      <w:ilvl w:val="0"/>
                      <w:numId w:val="1"/>
                    </w:numPr>
                    <w:spacing w:before="100" w:beforeAutospacing="1" w:after="100" w:afterAutospacing="1" w:line="360" w:lineRule="atLeast"/>
                    <w:ind w:left="945"/>
                    <w:rPr>
                      <w:rFonts w:ascii="Georgia" w:eastAsia="Times New Roman" w:hAnsi="Georgia" w:cs="Times New Roman"/>
                      <w:sz w:val="23"/>
                      <w:szCs w:val="23"/>
                      <w:lang w:eastAsia="en-GB"/>
                    </w:rPr>
                  </w:pPr>
                  <w:r w:rsidRPr="003202AC">
                    <w:rPr>
                      <w:rFonts w:ascii="Georgia" w:eastAsia="Times New Roman" w:hAnsi="Georgia" w:cs="Times New Roman"/>
                      <w:sz w:val="23"/>
                      <w:szCs w:val="23"/>
                      <w:lang w:eastAsia="en-GB"/>
                    </w:rPr>
                    <w:lastRenderedPageBreak/>
                    <w:t>Engage, where appropriate, with our current polio eradication partners WHO and UNICEF at the country level to offer Rotary’s support to COVID-19 response activities, including vaccination efforts.</w:t>
                  </w:r>
                </w:p>
                <w:p w14:paraId="6CD2D101" w14:textId="77777777" w:rsidR="003202AC" w:rsidRPr="003202AC" w:rsidRDefault="003202AC" w:rsidP="003202AC">
                  <w:pPr>
                    <w:numPr>
                      <w:ilvl w:val="0"/>
                      <w:numId w:val="1"/>
                    </w:numPr>
                    <w:spacing w:before="100" w:beforeAutospacing="1" w:after="100" w:afterAutospacing="1" w:line="360" w:lineRule="atLeast"/>
                    <w:ind w:left="945"/>
                    <w:rPr>
                      <w:rFonts w:ascii="Georgia" w:eastAsia="Times New Roman" w:hAnsi="Georgia" w:cs="Times New Roman"/>
                      <w:sz w:val="23"/>
                      <w:szCs w:val="23"/>
                      <w:lang w:eastAsia="en-GB"/>
                    </w:rPr>
                  </w:pPr>
                  <w:r w:rsidRPr="003202AC">
                    <w:rPr>
                      <w:rFonts w:ascii="Georgia" w:eastAsia="Times New Roman" w:hAnsi="Georgia" w:cs="Times New Roman"/>
                      <w:sz w:val="23"/>
                      <w:szCs w:val="23"/>
                      <w:lang w:eastAsia="en-GB"/>
                    </w:rPr>
                    <w:t>Partner at the local level with governments, corporations, and foundations to support Rotary activities at the country level.</w:t>
                  </w:r>
                </w:p>
                <w:p w14:paraId="6EA910B7" w14:textId="77777777" w:rsidR="003202AC" w:rsidRPr="003202AC" w:rsidRDefault="003202AC" w:rsidP="003202AC">
                  <w:pPr>
                    <w:spacing w:after="0" w:line="360" w:lineRule="atLeast"/>
                    <w:rPr>
                      <w:rFonts w:ascii="Georgia" w:eastAsia="Times New Roman" w:hAnsi="Georgia" w:cs="Times New Roman"/>
                      <w:sz w:val="23"/>
                      <w:szCs w:val="23"/>
                      <w:lang w:eastAsia="en-GB"/>
                    </w:rPr>
                  </w:pPr>
                  <w:r w:rsidRPr="003202AC">
                    <w:rPr>
                      <w:rFonts w:ascii="Georgia" w:eastAsia="Times New Roman" w:hAnsi="Georgia" w:cs="Times New Roman"/>
                      <w:sz w:val="23"/>
                      <w:szCs w:val="23"/>
                      <w:lang w:eastAsia="en-GB"/>
                    </w:rPr>
                    <w:t>Through hundreds of global grants and projects, Rotary members have demonstrated what we can accomplish to raise awareness, deliver critical personal protection equipment, and provide support for frontline health workers. As you learn of work being done in your area, please encourage clubs to add to the more than 3,000 projects already registered on </w:t>
                  </w:r>
                  <w:hyperlink r:id="rId7" w:tgtFrame="_blank" w:history="1">
                    <w:r w:rsidRPr="003202AC">
                      <w:rPr>
                        <w:rFonts w:ascii="Georgia" w:eastAsia="Times New Roman" w:hAnsi="Georgia" w:cs="Times New Roman"/>
                        <w:color w:val="1155CC"/>
                        <w:sz w:val="23"/>
                        <w:szCs w:val="23"/>
                        <w:u w:val="single"/>
                        <w:lang w:eastAsia="en-GB"/>
                      </w:rPr>
                      <w:t>Rotary Showcase</w:t>
                    </w:r>
                  </w:hyperlink>
                  <w:r w:rsidRPr="003202AC">
                    <w:rPr>
                      <w:rFonts w:ascii="Georgia" w:eastAsia="Times New Roman" w:hAnsi="Georgia" w:cs="Times New Roman"/>
                      <w:sz w:val="23"/>
                      <w:szCs w:val="23"/>
                      <w:lang w:eastAsia="en-GB"/>
                    </w:rPr>
                    <w:t> (please log in to My Rotary first, and navigate to Rotary Showcase). We would like to know about them.</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We have one final call to action: Help us combat the powerful, growing force of vaccine resistance and misinformation. Our advocacy in our communities will be critical — we need to spread the message about the power of vaccines to save lives.</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Working together, we have done so much to adapt to the COVID-19 pandemic, to care for our communities, and to prepare Rotarians for the work ahead.</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We do this for ourselves and for future generations. We do this as part of our obligation to support our world as it faces the most significant challenge of this generation.</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Thank you.</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Holger Knaack                                                                                         K.R. Ravindran</w:t>
                  </w:r>
                  <w:r w:rsidRPr="003202AC">
                    <w:rPr>
                      <w:rFonts w:ascii="Georgia" w:eastAsia="Times New Roman" w:hAnsi="Georgia" w:cs="Times New Roman"/>
                      <w:sz w:val="23"/>
                      <w:szCs w:val="23"/>
                      <w:lang w:eastAsia="en-GB"/>
                    </w:rPr>
                    <w:br/>
                    <w:t>President, Rotary International                                                           Chair, The Rotary Foundation</w:t>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r>
                  <w:r w:rsidRPr="003202AC">
                    <w:rPr>
                      <w:rFonts w:ascii="Georgia" w:eastAsia="Times New Roman" w:hAnsi="Georgia" w:cs="Times New Roman"/>
                      <w:sz w:val="23"/>
                      <w:szCs w:val="23"/>
                      <w:lang w:eastAsia="en-GB"/>
                    </w:rPr>
                    <w:br/>
                    <w:t>CC: RI Board of Directors &amp; Directors-elect, TRF Board of Trustees &amp; incoming Trustees, Rotary Coordinators, Rotary Public Image Coordinators, Regional Rotary Foundation Coordinators</w:t>
                  </w:r>
                </w:p>
              </w:tc>
            </w:tr>
          </w:tbl>
          <w:p w14:paraId="1BC51ED3" w14:textId="77777777" w:rsidR="003202AC" w:rsidRPr="003202AC" w:rsidRDefault="003202AC" w:rsidP="003202AC">
            <w:pPr>
              <w:spacing w:after="0" w:line="240" w:lineRule="auto"/>
              <w:rPr>
                <w:rFonts w:ascii="Helvetica" w:eastAsia="Times New Roman" w:hAnsi="Helvetica" w:cs="Helvetica"/>
                <w:sz w:val="24"/>
                <w:szCs w:val="24"/>
                <w:lang w:eastAsia="en-GB"/>
              </w:rPr>
            </w:pPr>
          </w:p>
        </w:tc>
      </w:tr>
      <w:tr w:rsidR="003202AC" w:rsidRPr="003202AC" w14:paraId="763DA335" w14:textId="77777777" w:rsidTr="003202AC">
        <w:tblPrEx>
          <w:tblCellSpacing w:w="0" w:type="dxa"/>
        </w:tblPrEx>
        <w:trPr>
          <w:tblCellSpacing w:w="0" w:type="dxa"/>
        </w:trPr>
        <w:tc>
          <w:tcPr>
            <w:tcW w:w="0" w:type="auto"/>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3202AC" w:rsidRPr="003202AC" w14:paraId="628EC771" w14:textId="77777777">
              <w:trPr>
                <w:tblCellSpacing w:w="0" w:type="dxa"/>
              </w:trPr>
              <w:tc>
                <w:tcPr>
                  <w:tcW w:w="0" w:type="auto"/>
                  <w:tcMar>
                    <w:top w:w="300" w:type="dxa"/>
                    <w:left w:w="0" w:type="dxa"/>
                    <w:bottom w:w="30" w:type="dxa"/>
                    <w:right w:w="0" w:type="dxa"/>
                  </w:tcMar>
                  <w:vAlign w:val="center"/>
                  <w:hideMark/>
                </w:tcPr>
                <w:p w14:paraId="478F6126" w14:textId="77777777" w:rsidR="003202AC" w:rsidRPr="003202AC" w:rsidRDefault="003202AC" w:rsidP="003202AC">
                  <w:pPr>
                    <w:spacing w:after="0" w:line="240" w:lineRule="auto"/>
                    <w:rPr>
                      <w:rFonts w:ascii="Helvetica" w:eastAsia="Times New Roman" w:hAnsi="Helvetica" w:cs="Helvetica"/>
                      <w:sz w:val="24"/>
                      <w:szCs w:val="24"/>
                      <w:lang w:eastAsia="en-GB"/>
                    </w:rPr>
                  </w:pPr>
                  <w:hyperlink r:id="rId8" w:tgtFrame="_blank" w:history="1">
                    <w:r w:rsidRPr="003202AC">
                      <w:rPr>
                        <w:rFonts w:ascii="Arial Narrow" w:eastAsia="Times New Roman" w:hAnsi="Arial Narrow" w:cs="Arial"/>
                        <w:color w:val="005DAA"/>
                        <w:sz w:val="21"/>
                        <w:szCs w:val="21"/>
                        <w:u w:val="single"/>
                        <w:lang w:eastAsia="en-GB"/>
                      </w:rPr>
                      <w:t>ONE ROTARY CENTER</w:t>
                    </w:r>
                  </w:hyperlink>
                </w:p>
              </w:tc>
            </w:tr>
            <w:tr w:rsidR="003202AC" w:rsidRPr="003202AC" w14:paraId="29C6492D" w14:textId="77777777">
              <w:trPr>
                <w:tblCellSpacing w:w="0" w:type="dxa"/>
              </w:trPr>
              <w:tc>
                <w:tcPr>
                  <w:tcW w:w="0" w:type="auto"/>
                  <w:tcMar>
                    <w:top w:w="0" w:type="dxa"/>
                    <w:left w:w="0" w:type="dxa"/>
                    <w:bottom w:w="30" w:type="dxa"/>
                    <w:right w:w="0" w:type="dxa"/>
                  </w:tcMar>
                  <w:hideMark/>
                </w:tcPr>
                <w:p w14:paraId="1A8635AF" w14:textId="77777777" w:rsidR="003202AC" w:rsidRPr="003202AC" w:rsidRDefault="003202AC" w:rsidP="003202AC">
                  <w:pPr>
                    <w:spacing w:after="0" w:line="240" w:lineRule="auto"/>
                    <w:rPr>
                      <w:rFonts w:ascii="Helvetica" w:eastAsia="Times New Roman" w:hAnsi="Helvetica" w:cs="Helvetica"/>
                      <w:sz w:val="24"/>
                      <w:szCs w:val="24"/>
                      <w:lang w:eastAsia="en-GB"/>
                    </w:rPr>
                  </w:pPr>
                  <w:hyperlink r:id="rId9" w:tgtFrame="_blank" w:history="1">
                    <w:r w:rsidRPr="003202AC">
                      <w:rPr>
                        <w:rFonts w:ascii="Arial Narrow" w:eastAsia="Times New Roman" w:hAnsi="Arial Narrow" w:cs="Arial"/>
                        <w:color w:val="005DAA"/>
                        <w:sz w:val="21"/>
                        <w:szCs w:val="21"/>
                        <w:u w:val="single"/>
                        <w:lang w:eastAsia="en-GB"/>
                      </w:rPr>
                      <w:t>1560 SHERMAN AVENUE</w:t>
                    </w:r>
                  </w:hyperlink>
                </w:p>
              </w:tc>
            </w:tr>
            <w:tr w:rsidR="003202AC" w:rsidRPr="003202AC" w14:paraId="7EB30A7F" w14:textId="77777777">
              <w:trPr>
                <w:tblCellSpacing w:w="0" w:type="dxa"/>
              </w:trPr>
              <w:tc>
                <w:tcPr>
                  <w:tcW w:w="0" w:type="auto"/>
                  <w:tcMar>
                    <w:top w:w="0" w:type="dxa"/>
                    <w:left w:w="0" w:type="dxa"/>
                    <w:bottom w:w="30" w:type="dxa"/>
                    <w:right w:w="0" w:type="dxa"/>
                  </w:tcMar>
                  <w:vAlign w:val="center"/>
                  <w:hideMark/>
                </w:tcPr>
                <w:p w14:paraId="36F20B94" w14:textId="77777777" w:rsidR="003202AC" w:rsidRPr="003202AC" w:rsidRDefault="003202AC" w:rsidP="003202AC">
                  <w:pPr>
                    <w:spacing w:after="0" w:line="240" w:lineRule="auto"/>
                    <w:rPr>
                      <w:rFonts w:ascii="Helvetica" w:eastAsia="Times New Roman" w:hAnsi="Helvetica" w:cs="Helvetica"/>
                      <w:sz w:val="24"/>
                      <w:szCs w:val="24"/>
                      <w:lang w:eastAsia="en-GB"/>
                    </w:rPr>
                  </w:pPr>
                  <w:hyperlink r:id="rId10" w:tgtFrame="_blank" w:history="1">
                    <w:r w:rsidRPr="003202AC">
                      <w:rPr>
                        <w:rFonts w:ascii="Arial Narrow" w:eastAsia="Times New Roman" w:hAnsi="Arial Narrow" w:cs="Arial"/>
                        <w:color w:val="005DAA"/>
                        <w:sz w:val="21"/>
                        <w:szCs w:val="21"/>
                        <w:u w:val="single"/>
                        <w:lang w:eastAsia="en-GB"/>
                      </w:rPr>
                      <w:t>EVANSTON, ILLINOIS 60201-3698 USA</w:t>
                    </w:r>
                  </w:hyperlink>
                </w:p>
              </w:tc>
            </w:tr>
            <w:tr w:rsidR="003202AC" w:rsidRPr="003202AC" w14:paraId="5737AE09" w14:textId="77777777">
              <w:trPr>
                <w:tblCellSpacing w:w="0" w:type="dxa"/>
              </w:trPr>
              <w:tc>
                <w:tcPr>
                  <w:tcW w:w="0" w:type="auto"/>
                  <w:tcMar>
                    <w:top w:w="0" w:type="dxa"/>
                    <w:left w:w="0" w:type="dxa"/>
                    <w:bottom w:w="150" w:type="dxa"/>
                    <w:right w:w="0" w:type="dxa"/>
                  </w:tcMar>
                  <w:vAlign w:val="center"/>
                  <w:hideMark/>
                </w:tcPr>
                <w:p w14:paraId="35A6B342" w14:textId="77777777" w:rsidR="003202AC" w:rsidRPr="003202AC" w:rsidRDefault="003202AC" w:rsidP="003202AC">
                  <w:pPr>
                    <w:spacing w:after="0" w:line="240" w:lineRule="auto"/>
                    <w:rPr>
                      <w:rFonts w:ascii="Helvetica" w:eastAsia="Times New Roman" w:hAnsi="Helvetica" w:cs="Helvetica"/>
                      <w:sz w:val="24"/>
                      <w:szCs w:val="24"/>
                      <w:lang w:eastAsia="en-GB"/>
                    </w:rPr>
                  </w:pPr>
                  <w:hyperlink r:id="rId11" w:tgtFrame="_blank" w:history="1">
                    <w:r w:rsidRPr="003202AC">
                      <w:rPr>
                        <w:rFonts w:ascii="Arial Narrow" w:eastAsia="Times New Roman" w:hAnsi="Arial Narrow" w:cs="Arial"/>
                        <w:color w:val="005DAA"/>
                        <w:sz w:val="21"/>
                        <w:szCs w:val="21"/>
                        <w:u w:val="single"/>
                        <w:lang w:eastAsia="en-GB"/>
                      </w:rPr>
                      <w:t>ROTARY.ORG</w:t>
                    </w:r>
                  </w:hyperlink>
                </w:p>
              </w:tc>
            </w:tr>
          </w:tbl>
          <w:p w14:paraId="0E1C7EEB" w14:textId="77777777" w:rsidR="003202AC" w:rsidRPr="003202AC" w:rsidRDefault="003202AC" w:rsidP="003202AC">
            <w:pPr>
              <w:spacing w:after="0" w:line="240" w:lineRule="auto"/>
              <w:rPr>
                <w:rFonts w:ascii="Helvetica" w:eastAsia="Times New Roman" w:hAnsi="Helvetica" w:cs="Helvetica"/>
                <w:sz w:val="24"/>
                <w:szCs w:val="24"/>
                <w:lang w:eastAsia="en-GB"/>
              </w:rPr>
            </w:pPr>
          </w:p>
        </w:tc>
      </w:tr>
    </w:tbl>
    <w:p w14:paraId="35AB1E0B" w14:textId="77777777" w:rsidR="003202AC" w:rsidRPr="003202AC" w:rsidRDefault="003202AC" w:rsidP="003202AC">
      <w:pPr>
        <w:spacing w:before="240" w:after="240" w:line="240" w:lineRule="auto"/>
        <w:rPr>
          <w:rFonts w:ascii="Arial" w:eastAsia="Times New Roman" w:hAnsi="Arial" w:cs="Arial"/>
          <w:color w:val="222222"/>
          <w:sz w:val="24"/>
          <w:szCs w:val="24"/>
          <w:lang w:eastAsia="en-GB"/>
        </w:rPr>
      </w:pPr>
      <w:r w:rsidRPr="003202AC">
        <w:rPr>
          <w:rFonts w:ascii="Verdana" w:eastAsia="Times New Roman" w:hAnsi="Verdana" w:cs="Arial"/>
          <w:color w:val="000000"/>
          <w:sz w:val="15"/>
          <w:szCs w:val="15"/>
          <w:lang w:eastAsia="en-GB"/>
        </w:rPr>
        <w:t>If you wish to unsubscribe, please click on the link below.</w:t>
      </w:r>
    </w:p>
    <w:p w14:paraId="3CD5FA5D" w14:textId="77777777" w:rsidR="003202AC" w:rsidRDefault="003202AC"/>
    <w:sectPr w:rsidR="00320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3AE3"/>
    <w:multiLevelType w:val="multilevel"/>
    <w:tmpl w:val="A6CC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AC"/>
    <w:rsid w:val="0032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EF6B"/>
  <w15:chartTrackingRefBased/>
  <w15:docId w15:val="{70636FD6-FB00-407F-BD36-AC51D6C0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02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202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2A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202AC"/>
    <w:rPr>
      <w:rFonts w:ascii="Times New Roman" w:eastAsia="Times New Roman" w:hAnsi="Times New Roman" w:cs="Times New Roman"/>
      <w:b/>
      <w:bCs/>
      <w:sz w:val="27"/>
      <w:szCs w:val="27"/>
      <w:lang w:eastAsia="en-GB"/>
    </w:rPr>
  </w:style>
  <w:style w:type="character" w:customStyle="1" w:styleId="qu">
    <w:name w:val="qu"/>
    <w:basedOn w:val="DefaultParagraphFont"/>
    <w:rsid w:val="003202AC"/>
  </w:style>
  <w:style w:type="character" w:customStyle="1" w:styleId="gd">
    <w:name w:val="gd"/>
    <w:basedOn w:val="DefaultParagraphFont"/>
    <w:rsid w:val="003202AC"/>
  </w:style>
  <w:style w:type="character" w:customStyle="1" w:styleId="go">
    <w:name w:val="go"/>
    <w:basedOn w:val="DefaultParagraphFont"/>
    <w:rsid w:val="003202AC"/>
  </w:style>
  <w:style w:type="character" w:customStyle="1" w:styleId="ca">
    <w:name w:val="ca"/>
    <w:basedOn w:val="DefaultParagraphFont"/>
    <w:rsid w:val="003202AC"/>
  </w:style>
  <w:style w:type="character" w:customStyle="1" w:styleId="g3">
    <w:name w:val="g3"/>
    <w:basedOn w:val="DefaultParagraphFont"/>
    <w:rsid w:val="003202AC"/>
  </w:style>
  <w:style w:type="character" w:customStyle="1" w:styleId="hb">
    <w:name w:val="hb"/>
    <w:basedOn w:val="DefaultParagraphFont"/>
    <w:rsid w:val="003202AC"/>
  </w:style>
  <w:style w:type="character" w:customStyle="1" w:styleId="g2">
    <w:name w:val="g2"/>
    <w:basedOn w:val="DefaultParagraphFont"/>
    <w:rsid w:val="003202AC"/>
  </w:style>
  <w:style w:type="character" w:styleId="Hyperlink">
    <w:name w:val="Hyperlink"/>
    <w:basedOn w:val="DefaultParagraphFont"/>
    <w:uiPriority w:val="99"/>
    <w:semiHidden/>
    <w:unhideWhenUsed/>
    <w:rsid w:val="003202AC"/>
    <w:rPr>
      <w:color w:val="0000FF"/>
      <w:u w:val="single"/>
    </w:rPr>
  </w:style>
  <w:style w:type="paragraph" w:styleId="NormalWeb">
    <w:name w:val="Normal (Web)"/>
    <w:basedOn w:val="Normal"/>
    <w:uiPriority w:val="99"/>
    <w:semiHidden/>
    <w:unhideWhenUsed/>
    <w:rsid w:val="003202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408358">
      <w:bodyDiv w:val="1"/>
      <w:marLeft w:val="0"/>
      <w:marRight w:val="0"/>
      <w:marTop w:val="0"/>
      <w:marBottom w:val="0"/>
      <w:divBdr>
        <w:top w:val="none" w:sz="0" w:space="0" w:color="auto"/>
        <w:left w:val="none" w:sz="0" w:space="0" w:color="auto"/>
        <w:bottom w:val="none" w:sz="0" w:space="0" w:color="auto"/>
        <w:right w:val="none" w:sz="0" w:space="0" w:color="auto"/>
      </w:divBdr>
      <w:divsChild>
        <w:div w:id="1555046178">
          <w:marLeft w:val="0"/>
          <w:marRight w:val="0"/>
          <w:marTop w:val="0"/>
          <w:marBottom w:val="0"/>
          <w:divBdr>
            <w:top w:val="none" w:sz="0" w:space="0" w:color="auto"/>
            <w:left w:val="none" w:sz="0" w:space="0" w:color="auto"/>
            <w:bottom w:val="none" w:sz="0" w:space="0" w:color="auto"/>
            <w:right w:val="none" w:sz="0" w:space="0" w:color="auto"/>
          </w:divBdr>
          <w:divsChild>
            <w:div w:id="260571462">
              <w:marLeft w:val="0"/>
              <w:marRight w:val="0"/>
              <w:marTop w:val="0"/>
              <w:marBottom w:val="0"/>
              <w:divBdr>
                <w:top w:val="none" w:sz="0" w:space="0" w:color="auto"/>
                <w:left w:val="none" w:sz="0" w:space="0" w:color="auto"/>
                <w:bottom w:val="none" w:sz="0" w:space="0" w:color="auto"/>
                <w:right w:val="none" w:sz="0" w:space="0" w:color="auto"/>
              </w:divBdr>
              <w:divsChild>
                <w:div w:id="1145010085">
                  <w:marLeft w:val="0"/>
                  <w:marRight w:val="0"/>
                  <w:marTop w:val="0"/>
                  <w:marBottom w:val="0"/>
                  <w:divBdr>
                    <w:top w:val="none" w:sz="0" w:space="0" w:color="auto"/>
                    <w:left w:val="none" w:sz="0" w:space="0" w:color="auto"/>
                    <w:bottom w:val="none" w:sz="0" w:space="0" w:color="auto"/>
                    <w:right w:val="none" w:sz="0" w:space="0" w:color="auto"/>
                  </w:divBdr>
                  <w:divsChild>
                    <w:div w:id="338195386">
                      <w:marLeft w:val="0"/>
                      <w:marRight w:val="90"/>
                      <w:marTop w:val="0"/>
                      <w:marBottom w:val="0"/>
                      <w:divBdr>
                        <w:top w:val="none" w:sz="0" w:space="0" w:color="auto"/>
                        <w:left w:val="none" w:sz="0" w:space="0" w:color="auto"/>
                        <w:bottom w:val="none" w:sz="0" w:space="0" w:color="auto"/>
                        <w:right w:val="none" w:sz="0" w:space="0" w:color="auto"/>
                      </w:divBdr>
                      <w:divsChild>
                        <w:div w:id="19569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9076">
          <w:marLeft w:val="0"/>
          <w:marRight w:val="0"/>
          <w:marTop w:val="0"/>
          <w:marBottom w:val="0"/>
          <w:divBdr>
            <w:top w:val="none" w:sz="0" w:space="0" w:color="auto"/>
            <w:left w:val="none" w:sz="0" w:space="0" w:color="auto"/>
            <w:bottom w:val="none" w:sz="0" w:space="0" w:color="auto"/>
            <w:right w:val="none" w:sz="0" w:space="0" w:color="auto"/>
          </w:divBdr>
          <w:divsChild>
            <w:div w:id="2012176277">
              <w:marLeft w:val="0"/>
              <w:marRight w:val="0"/>
              <w:marTop w:val="0"/>
              <w:marBottom w:val="0"/>
              <w:divBdr>
                <w:top w:val="none" w:sz="0" w:space="0" w:color="auto"/>
                <w:left w:val="none" w:sz="0" w:space="0" w:color="auto"/>
                <w:bottom w:val="none" w:sz="0" w:space="0" w:color="auto"/>
                <w:right w:val="none" w:sz="0" w:space="0" w:color="auto"/>
              </w:divBdr>
              <w:divsChild>
                <w:div w:id="748890411">
                  <w:marLeft w:val="0"/>
                  <w:marRight w:val="0"/>
                  <w:marTop w:val="0"/>
                  <w:marBottom w:val="0"/>
                  <w:divBdr>
                    <w:top w:val="none" w:sz="0" w:space="0" w:color="auto"/>
                    <w:left w:val="none" w:sz="0" w:space="0" w:color="auto"/>
                    <w:bottom w:val="none" w:sz="0" w:space="0" w:color="auto"/>
                    <w:right w:val="none" w:sz="0" w:space="0" w:color="auto"/>
                  </w:divBdr>
                  <w:divsChild>
                    <w:div w:id="1842158768">
                      <w:marLeft w:val="0"/>
                      <w:marRight w:val="0"/>
                      <w:marTop w:val="0"/>
                      <w:marBottom w:val="0"/>
                      <w:divBdr>
                        <w:top w:val="none" w:sz="0" w:space="0" w:color="auto"/>
                        <w:left w:val="none" w:sz="0" w:space="0" w:color="auto"/>
                        <w:bottom w:val="none" w:sz="0" w:space="0" w:color="auto"/>
                        <w:right w:val="none" w:sz="0" w:space="0" w:color="auto"/>
                      </w:divBdr>
                      <w:divsChild>
                        <w:div w:id="2105225135">
                          <w:marLeft w:val="0"/>
                          <w:marRight w:val="0"/>
                          <w:marTop w:val="0"/>
                          <w:marBottom w:val="0"/>
                          <w:divBdr>
                            <w:top w:val="single" w:sz="2" w:space="0" w:color="EFEFEF"/>
                            <w:left w:val="none" w:sz="0" w:space="0" w:color="auto"/>
                            <w:bottom w:val="none" w:sz="0" w:space="0" w:color="auto"/>
                            <w:right w:val="none" w:sz="0" w:space="0" w:color="auto"/>
                          </w:divBdr>
                          <w:divsChild>
                            <w:div w:id="1617709671">
                              <w:marLeft w:val="0"/>
                              <w:marRight w:val="0"/>
                              <w:marTop w:val="0"/>
                              <w:marBottom w:val="0"/>
                              <w:divBdr>
                                <w:top w:val="none" w:sz="0" w:space="0" w:color="auto"/>
                                <w:left w:val="none" w:sz="0" w:space="0" w:color="auto"/>
                                <w:bottom w:val="none" w:sz="0" w:space="0" w:color="auto"/>
                                <w:right w:val="none" w:sz="0" w:space="0" w:color="auto"/>
                              </w:divBdr>
                              <w:divsChild>
                                <w:div w:id="1083335042">
                                  <w:marLeft w:val="0"/>
                                  <w:marRight w:val="0"/>
                                  <w:marTop w:val="0"/>
                                  <w:marBottom w:val="0"/>
                                  <w:divBdr>
                                    <w:top w:val="none" w:sz="0" w:space="0" w:color="auto"/>
                                    <w:left w:val="none" w:sz="0" w:space="0" w:color="auto"/>
                                    <w:bottom w:val="none" w:sz="0" w:space="0" w:color="auto"/>
                                    <w:right w:val="none" w:sz="0" w:space="0" w:color="auto"/>
                                  </w:divBdr>
                                  <w:divsChild>
                                    <w:div w:id="1453474529">
                                      <w:marLeft w:val="0"/>
                                      <w:marRight w:val="0"/>
                                      <w:marTop w:val="0"/>
                                      <w:marBottom w:val="0"/>
                                      <w:divBdr>
                                        <w:top w:val="none" w:sz="0" w:space="0" w:color="auto"/>
                                        <w:left w:val="none" w:sz="0" w:space="0" w:color="auto"/>
                                        <w:bottom w:val="none" w:sz="0" w:space="0" w:color="auto"/>
                                        <w:right w:val="none" w:sz="0" w:space="0" w:color="auto"/>
                                      </w:divBdr>
                                      <w:divsChild>
                                        <w:div w:id="217861334">
                                          <w:marLeft w:val="0"/>
                                          <w:marRight w:val="0"/>
                                          <w:marTop w:val="0"/>
                                          <w:marBottom w:val="0"/>
                                          <w:divBdr>
                                            <w:top w:val="none" w:sz="0" w:space="0" w:color="auto"/>
                                            <w:left w:val="none" w:sz="0" w:space="0" w:color="auto"/>
                                            <w:bottom w:val="none" w:sz="0" w:space="0" w:color="auto"/>
                                            <w:right w:val="none" w:sz="0" w:space="0" w:color="auto"/>
                                          </w:divBdr>
                                          <w:divsChild>
                                            <w:div w:id="728266769">
                                              <w:marLeft w:val="0"/>
                                              <w:marRight w:val="0"/>
                                              <w:marTop w:val="0"/>
                                              <w:marBottom w:val="0"/>
                                              <w:divBdr>
                                                <w:top w:val="none" w:sz="0" w:space="0" w:color="auto"/>
                                                <w:left w:val="none" w:sz="0" w:space="0" w:color="auto"/>
                                                <w:bottom w:val="none" w:sz="0" w:space="0" w:color="auto"/>
                                                <w:right w:val="none" w:sz="0" w:space="0" w:color="auto"/>
                                              </w:divBdr>
                                              <w:divsChild>
                                                <w:div w:id="1731688501">
                                                  <w:marLeft w:val="0"/>
                                                  <w:marRight w:val="0"/>
                                                  <w:marTop w:val="0"/>
                                                  <w:marBottom w:val="0"/>
                                                  <w:divBdr>
                                                    <w:top w:val="none" w:sz="0" w:space="0" w:color="auto"/>
                                                    <w:left w:val="none" w:sz="0" w:space="0" w:color="auto"/>
                                                    <w:bottom w:val="none" w:sz="0" w:space="0" w:color="auto"/>
                                                    <w:right w:val="none" w:sz="0" w:space="0" w:color="auto"/>
                                                  </w:divBdr>
                                                </w:div>
                                              </w:divsChild>
                                            </w:div>
                                            <w:div w:id="595843">
                                              <w:marLeft w:val="0"/>
                                              <w:marRight w:val="0"/>
                                              <w:marTop w:val="0"/>
                                              <w:marBottom w:val="0"/>
                                              <w:divBdr>
                                                <w:top w:val="none" w:sz="0" w:space="0" w:color="auto"/>
                                                <w:left w:val="none" w:sz="0" w:space="0" w:color="auto"/>
                                                <w:bottom w:val="none" w:sz="0" w:space="0" w:color="auto"/>
                                                <w:right w:val="none" w:sz="0" w:space="0" w:color="auto"/>
                                              </w:divBdr>
                                              <w:divsChild>
                                                <w:div w:id="139806333">
                                                  <w:marLeft w:val="0"/>
                                                  <w:marRight w:val="0"/>
                                                  <w:marTop w:val="0"/>
                                                  <w:marBottom w:val="0"/>
                                                  <w:divBdr>
                                                    <w:top w:val="none" w:sz="0" w:space="0" w:color="auto"/>
                                                    <w:left w:val="none" w:sz="0" w:space="0" w:color="auto"/>
                                                    <w:bottom w:val="none" w:sz="0" w:space="0" w:color="auto"/>
                                                    <w:right w:val="none" w:sz="0" w:space="0" w:color="auto"/>
                                                  </w:divBdr>
                                                  <w:divsChild>
                                                    <w:div w:id="353849331">
                                                      <w:marLeft w:val="0"/>
                                                      <w:marRight w:val="0"/>
                                                      <w:marTop w:val="0"/>
                                                      <w:marBottom w:val="0"/>
                                                      <w:divBdr>
                                                        <w:top w:val="none" w:sz="0" w:space="0" w:color="auto"/>
                                                        <w:left w:val="none" w:sz="0" w:space="0" w:color="auto"/>
                                                        <w:bottom w:val="none" w:sz="0" w:space="0" w:color="auto"/>
                                                        <w:right w:val="none" w:sz="0" w:space="0" w:color="auto"/>
                                                      </w:divBdr>
                                                    </w:div>
                                                    <w:div w:id="910776296">
                                                      <w:marLeft w:val="300"/>
                                                      <w:marRight w:val="0"/>
                                                      <w:marTop w:val="0"/>
                                                      <w:marBottom w:val="0"/>
                                                      <w:divBdr>
                                                        <w:top w:val="none" w:sz="0" w:space="0" w:color="auto"/>
                                                        <w:left w:val="none" w:sz="0" w:space="0" w:color="auto"/>
                                                        <w:bottom w:val="none" w:sz="0" w:space="0" w:color="auto"/>
                                                        <w:right w:val="none" w:sz="0" w:space="0" w:color="auto"/>
                                                      </w:divBdr>
                                                    </w:div>
                                                    <w:div w:id="2035419858">
                                                      <w:marLeft w:val="300"/>
                                                      <w:marRight w:val="0"/>
                                                      <w:marTop w:val="0"/>
                                                      <w:marBottom w:val="0"/>
                                                      <w:divBdr>
                                                        <w:top w:val="none" w:sz="0" w:space="0" w:color="auto"/>
                                                        <w:left w:val="none" w:sz="0" w:space="0" w:color="auto"/>
                                                        <w:bottom w:val="none" w:sz="0" w:space="0" w:color="auto"/>
                                                        <w:right w:val="none" w:sz="0" w:space="0" w:color="auto"/>
                                                      </w:divBdr>
                                                    </w:div>
                                                    <w:div w:id="857542903">
                                                      <w:marLeft w:val="0"/>
                                                      <w:marRight w:val="0"/>
                                                      <w:marTop w:val="0"/>
                                                      <w:marBottom w:val="0"/>
                                                      <w:divBdr>
                                                        <w:top w:val="none" w:sz="0" w:space="0" w:color="auto"/>
                                                        <w:left w:val="none" w:sz="0" w:space="0" w:color="auto"/>
                                                        <w:bottom w:val="none" w:sz="0" w:space="0" w:color="auto"/>
                                                        <w:right w:val="none" w:sz="0" w:space="0" w:color="auto"/>
                                                      </w:divBdr>
                                                    </w:div>
                                                    <w:div w:id="1487473928">
                                                      <w:marLeft w:val="60"/>
                                                      <w:marRight w:val="0"/>
                                                      <w:marTop w:val="0"/>
                                                      <w:marBottom w:val="0"/>
                                                      <w:divBdr>
                                                        <w:top w:val="none" w:sz="0" w:space="0" w:color="auto"/>
                                                        <w:left w:val="none" w:sz="0" w:space="0" w:color="auto"/>
                                                        <w:bottom w:val="none" w:sz="0" w:space="0" w:color="auto"/>
                                                        <w:right w:val="none" w:sz="0" w:space="0" w:color="auto"/>
                                                      </w:divBdr>
                                                    </w:div>
                                                  </w:divsChild>
                                                </w:div>
                                                <w:div w:id="4035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focus.rotary.org/c/1dCkpW9UyophfzQMF3vzTQzbq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gfocus.rotary.org/c/1dCkpOnbTzeMi8NevTXvnrMT5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msgfocus.rotary.org/c/1dCkqriNbH5h5k4ZfFHRZrGmMiQ" TargetMode="External"/><Relationship Id="rId5" Type="http://schemas.openxmlformats.org/officeDocument/2006/relationships/image" Target="media/image1.png"/><Relationship Id="rId10" Type="http://schemas.openxmlformats.org/officeDocument/2006/relationships/hyperlink" Target="http://msgfocus.rotary.org/c/1dCkqjw4wRUM7T1r6w9Nt2U4rnD" TargetMode="External"/><Relationship Id="rId4" Type="http://schemas.openxmlformats.org/officeDocument/2006/relationships/webSettings" Target="webSettings.xml"/><Relationship Id="rId9" Type="http://schemas.openxmlformats.org/officeDocument/2006/relationships/hyperlink" Target="http://msgfocus.rotary.org/c/1dCkq3WDddzMd0UkOd3EqfltL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1</cp:revision>
  <dcterms:created xsi:type="dcterms:W3CDTF">2020-12-18T20:59:00Z</dcterms:created>
  <dcterms:modified xsi:type="dcterms:W3CDTF">2020-12-18T21:00:00Z</dcterms:modified>
</cp:coreProperties>
</file>