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</w:rPr>
      </w:pPr>
      <w:r w:rsidRPr="00AE7AB0">
        <w:rPr>
          <w:rFonts w:asciiTheme="majorHAnsi" w:hAnsiTheme="majorHAnsi" w:cs="Cambria-Bold"/>
          <w:b/>
          <w:bCs/>
        </w:rPr>
        <w:t>Responsibilities of Members and Their Sponsors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-Bold"/>
          <w:b/>
          <w:bCs/>
        </w:rPr>
      </w:pPr>
      <w:r w:rsidRPr="00AE7AB0">
        <w:rPr>
          <w:rFonts w:asciiTheme="majorHAnsi" w:hAnsiTheme="majorHAnsi" w:cs="Cambria-Bold"/>
          <w:b/>
          <w:bCs/>
        </w:rPr>
        <w:t>What is my commitment as a Member?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>1. Get involved.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>2. Learn about Rotary, what Rotary represents and what it does for the Community.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 xml:space="preserve">3.  Complete all tasks </w:t>
      </w:r>
      <w:r w:rsidR="00AE7AB0">
        <w:rPr>
          <w:rFonts w:asciiTheme="majorHAnsi" w:hAnsiTheme="majorHAnsi" w:cs="Cambria"/>
        </w:rPr>
        <w:t>to move from a</w:t>
      </w:r>
      <w:r w:rsidRPr="00AE7AB0">
        <w:rPr>
          <w:rFonts w:asciiTheme="majorHAnsi" w:hAnsiTheme="majorHAnsi" w:cs="Cambria"/>
        </w:rPr>
        <w:t xml:space="preserve"> Red Badge to a Blue Badge.</w:t>
      </w:r>
    </w:p>
    <w:p w:rsidR="006B29E9" w:rsidRPr="00AE7AB0" w:rsidRDefault="00AE7AB0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4</w:t>
      </w:r>
      <w:r w:rsidR="006B29E9" w:rsidRPr="00AE7AB0">
        <w:rPr>
          <w:rFonts w:asciiTheme="majorHAnsi" w:hAnsiTheme="majorHAnsi" w:cs="Cambria"/>
        </w:rPr>
        <w:t>. Attend at least 50% of weekly meetings and committee meetings.</w:t>
      </w:r>
    </w:p>
    <w:p w:rsidR="003D6D48" w:rsidRDefault="003D6D48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5</w:t>
      </w:r>
      <w:r w:rsidR="006B29E9" w:rsidRPr="00AE7AB0">
        <w:rPr>
          <w:rFonts w:asciiTheme="majorHAnsi" w:hAnsiTheme="majorHAnsi" w:cs="Cambria"/>
        </w:rPr>
        <w:t>. Ensure you are comfortable with your financial commitment to R</w:t>
      </w:r>
      <w:r>
        <w:rPr>
          <w:rFonts w:asciiTheme="majorHAnsi" w:hAnsiTheme="majorHAnsi" w:cs="Cambria"/>
        </w:rPr>
        <w:t xml:space="preserve">otary of CI$350 covering annual </w:t>
      </w:r>
      <w:r w:rsidR="006B29E9" w:rsidRPr="00AE7AB0">
        <w:rPr>
          <w:rFonts w:asciiTheme="majorHAnsi" w:hAnsiTheme="majorHAnsi" w:cs="Cambria"/>
        </w:rPr>
        <w:t>membership dues and meeting costs, weekly fines by the Sergeant</w:t>
      </w:r>
      <w:r>
        <w:rPr>
          <w:rFonts w:asciiTheme="majorHAnsi" w:hAnsiTheme="majorHAnsi" w:cs="Cambria"/>
        </w:rPr>
        <w:t xml:space="preserve"> and happy dollars</w:t>
      </w:r>
      <w:r w:rsidR="006B29E9" w:rsidRPr="00AE7AB0">
        <w:rPr>
          <w:rFonts w:asciiTheme="majorHAnsi" w:hAnsiTheme="majorHAnsi" w:cs="Cambria"/>
        </w:rPr>
        <w:t xml:space="preserve"> that </w:t>
      </w:r>
      <w:r>
        <w:rPr>
          <w:rFonts w:asciiTheme="majorHAnsi" w:hAnsiTheme="majorHAnsi" w:cs="Cambria"/>
        </w:rPr>
        <w:t xml:space="preserve">will cost you a maximum of $5 per week and the weekly raffle of $5 per week. Breakfast costs $10 per week. Additionally there are the costs of fellowship events and other items during the year. </w:t>
      </w:r>
    </w:p>
    <w:p w:rsidR="003D6D48" w:rsidRPr="00AE7AB0" w:rsidRDefault="003D6D48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You are also encouraged to support the Rotary Foundation.</w:t>
      </w:r>
    </w:p>
    <w:p w:rsidR="006B29E9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>All in all, y</w:t>
      </w:r>
      <w:r w:rsidR="003D6D48">
        <w:rPr>
          <w:rFonts w:asciiTheme="majorHAnsi" w:hAnsiTheme="majorHAnsi" w:cs="Cambria"/>
        </w:rPr>
        <w:t xml:space="preserve">ou can expect to spend $1,000 ‐ </w:t>
      </w:r>
      <w:r w:rsidRPr="00AE7AB0">
        <w:rPr>
          <w:rFonts w:asciiTheme="majorHAnsi" w:hAnsiTheme="majorHAnsi" w:cs="Cambria"/>
        </w:rPr>
        <w:t xml:space="preserve">$1,500 annually. </w:t>
      </w:r>
    </w:p>
    <w:p w:rsidR="003D6D48" w:rsidRPr="00AE7AB0" w:rsidRDefault="003D6D48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</w:p>
    <w:p w:rsidR="006B29E9" w:rsidRPr="00AE7AB0" w:rsidRDefault="006B29E9" w:rsidP="006B29E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-Bold"/>
          <w:b/>
          <w:bCs/>
        </w:rPr>
      </w:pPr>
      <w:r w:rsidRPr="00AE7AB0">
        <w:rPr>
          <w:rFonts w:asciiTheme="majorHAnsi" w:hAnsiTheme="majorHAnsi" w:cs="Cambria-Bold"/>
          <w:b/>
          <w:bCs/>
        </w:rPr>
        <w:t>What will be my commitment as a Sponsor?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>1. Mentor the new member’s comfort level and involvement in the club through periodic meetings.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>2. Accompany the new member to club meetings, community projects and fellows</w:t>
      </w:r>
      <w:r w:rsidR="003D6D48">
        <w:rPr>
          <w:rFonts w:asciiTheme="majorHAnsi" w:hAnsiTheme="majorHAnsi" w:cs="Cambria"/>
        </w:rPr>
        <w:t xml:space="preserve">hip events on </w:t>
      </w:r>
      <w:r w:rsidRPr="00AE7AB0">
        <w:rPr>
          <w:rFonts w:asciiTheme="majorHAnsi" w:hAnsiTheme="majorHAnsi" w:cs="Cambria"/>
        </w:rPr>
        <w:t>occasion and introduce them to as many existing members as possible.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>3. Explain the various club committees and suggest a club assignmen</w:t>
      </w:r>
      <w:r w:rsidR="003D6D48">
        <w:rPr>
          <w:rFonts w:asciiTheme="majorHAnsi" w:hAnsiTheme="majorHAnsi" w:cs="Cambria"/>
        </w:rPr>
        <w:t xml:space="preserve">t that may be compatible to the </w:t>
      </w:r>
      <w:r w:rsidRPr="00AE7AB0">
        <w:rPr>
          <w:rFonts w:asciiTheme="majorHAnsi" w:hAnsiTheme="majorHAnsi" w:cs="Cambria"/>
        </w:rPr>
        <w:t>new member’s interest.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>4. Inform the new member of special meetings and Rotary social even</w:t>
      </w:r>
      <w:r w:rsidR="003D6D48">
        <w:rPr>
          <w:rFonts w:asciiTheme="majorHAnsi" w:hAnsiTheme="majorHAnsi" w:cs="Cambria"/>
        </w:rPr>
        <w:t xml:space="preserve">ts held throughout the year and </w:t>
      </w:r>
      <w:r w:rsidRPr="00AE7AB0">
        <w:rPr>
          <w:rFonts w:asciiTheme="majorHAnsi" w:hAnsiTheme="majorHAnsi" w:cs="Cambria"/>
        </w:rPr>
        <w:t>encourage participation. Attend as many of these events as possib</w:t>
      </w:r>
      <w:r w:rsidR="003D6D48">
        <w:rPr>
          <w:rFonts w:asciiTheme="majorHAnsi" w:hAnsiTheme="majorHAnsi" w:cs="Cambria"/>
        </w:rPr>
        <w:t xml:space="preserve">le, and act as an informal host </w:t>
      </w:r>
      <w:r w:rsidRPr="00AE7AB0">
        <w:rPr>
          <w:rFonts w:asciiTheme="majorHAnsi" w:hAnsiTheme="majorHAnsi" w:cs="Cambria"/>
        </w:rPr>
        <w:t>introducing the new member to other members so that they feel comfortable.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 xml:space="preserve">5. Ensure the new member understands all club rules, including </w:t>
      </w:r>
      <w:r w:rsidR="003D6D48">
        <w:rPr>
          <w:rFonts w:asciiTheme="majorHAnsi" w:hAnsiTheme="majorHAnsi" w:cs="Cambria"/>
        </w:rPr>
        <w:t>the attendance requirements</w:t>
      </w:r>
      <w:r w:rsidRPr="00AE7AB0">
        <w:rPr>
          <w:rFonts w:asciiTheme="majorHAnsi" w:hAnsiTheme="majorHAnsi" w:cs="Cambria"/>
        </w:rPr>
        <w:t>.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>6. Monitor the new member’s attendance, and suggest make‐up al</w:t>
      </w:r>
      <w:r w:rsidR="003D6D48">
        <w:rPr>
          <w:rFonts w:asciiTheme="majorHAnsi" w:hAnsiTheme="majorHAnsi" w:cs="Cambria"/>
        </w:rPr>
        <w:t xml:space="preserve">ternatives, when necessary, and </w:t>
      </w:r>
      <w:r w:rsidRPr="00AE7AB0">
        <w:rPr>
          <w:rFonts w:asciiTheme="majorHAnsi" w:hAnsiTheme="majorHAnsi" w:cs="Cambria"/>
        </w:rPr>
        <w:t>accompany the new member to make‐ups, if possible.</w:t>
      </w:r>
    </w:p>
    <w:p w:rsidR="006B29E9" w:rsidRPr="00AE7AB0" w:rsidRDefault="006B29E9" w:rsidP="003D6D4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</w:rPr>
      </w:pPr>
      <w:r w:rsidRPr="00AE7AB0">
        <w:rPr>
          <w:rFonts w:asciiTheme="majorHAnsi" w:hAnsiTheme="majorHAnsi" w:cs="Cambria"/>
        </w:rPr>
        <w:t xml:space="preserve">7. </w:t>
      </w:r>
      <w:proofErr w:type="gramStart"/>
      <w:r w:rsidRPr="00AE7AB0">
        <w:rPr>
          <w:rFonts w:asciiTheme="majorHAnsi" w:hAnsiTheme="majorHAnsi" w:cs="Cambria"/>
        </w:rPr>
        <w:t>Be</w:t>
      </w:r>
      <w:proofErr w:type="gramEnd"/>
      <w:r w:rsidRPr="00AE7AB0">
        <w:rPr>
          <w:rFonts w:asciiTheme="majorHAnsi" w:hAnsiTheme="majorHAnsi" w:cs="Cambria"/>
        </w:rPr>
        <w:t xml:space="preserve"> available to answer questions and provide advice and guidance if asked.</w:t>
      </w:r>
    </w:p>
    <w:p w:rsidR="003D6D48" w:rsidRDefault="003D6D48" w:rsidP="006B29E9">
      <w:pPr>
        <w:rPr>
          <w:rFonts w:asciiTheme="majorHAnsi" w:hAnsiTheme="majorHAnsi" w:cs="Cambria"/>
        </w:rPr>
      </w:pPr>
    </w:p>
    <w:p w:rsidR="00AF5458" w:rsidRPr="00AE7AB0" w:rsidRDefault="006B29E9" w:rsidP="006B29E9">
      <w:pPr>
        <w:rPr>
          <w:rFonts w:asciiTheme="majorHAnsi" w:hAnsiTheme="majorHAnsi"/>
        </w:rPr>
      </w:pPr>
      <w:bookmarkStart w:id="0" w:name="_GoBack"/>
      <w:bookmarkEnd w:id="0"/>
      <w:r w:rsidRPr="00AE7AB0">
        <w:rPr>
          <w:rFonts w:asciiTheme="majorHAnsi" w:hAnsiTheme="majorHAnsi" w:cs="Cambria"/>
        </w:rPr>
        <w:t>The Membership Committee</w:t>
      </w:r>
    </w:p>
    <w:sectPr w:rsidR="00AF5458" w:rsidRPr="00AE7AB0" w:rsidSect="00943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440" w:bottom="1440" w:left="102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2A" w:rsidRDefault="00081E2A" w:rsidP="00943559">
      <w:pPr>
        <w:spacing w:after="0" w:line="240" w:lineRule="auto"/>
      </w:pPr>
      <w:r>
        <w:separator/>
      </w:r>
    </w:p>
  </w:endnote>
  <w:endnote w:type="continuationSeparator" w:id="0">
    <w:p w:rsidR="00081E2A" w:rsidRDefault="00081E2A" w:rsidP="0094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2A" w:rsidRDefault="00081E2A" w:rsidP="00943559">
      <w:pPr>
        <w:spacing w:after="0" w:line="240" w:lineRule="auto"/>
      </w:pPr>
      <w:r>
        <w:separator/>
      </w:r>
    </w:p>
  </w:footnote>
  <w:footnote w:type="continuationSeparator" w:id="0">
    <w:p w:rsidR="00081E2A" w:rsidRDefault="00081E2A" w:rsidP="0094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4206240</wp:posOffset>
              </wp:positionH>
              <wp:positionV relativeFrom="paragraph">
                <wp:posOffset>-188595</wp:posOffset>
              </wp:positionV>
              <wp:extent cx="2360930" cy="140462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>P.O. Box 1950</w:t>
                          </w:r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>Grand Cayman KY1-1110</w:t>
                          </w:r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>Cayman Islands</w:t>
                          </w:r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proofErr w:type="gramStart"/>
                          <w:r>
                            <w:t>T. :</w:t>
                          </w:r>
                          <w:proofErr w:type="gramEnd"/>
                          <w:r>
                            <w:t xml:space="preserve"> (345) 916-2575</w:t>
                          </w:r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 xml:space="preserve">W: </w:t>
                          </w:r>
                          <w:hyperlink r:id="rId1" w:history="1">
                            <w:r w:rsidRPr="005C0DA9">
                              <w:rPr>
                                <w:rStyle w:val="Hyperlink"/>
                              </w:rPr>
                              <w:t>www.rotarysunrise.ky</w:t>
                            </w:r>
                          </w:hyperlink>
                        </w:p>
                        <w:p w:rsidR="00943559" w:rsidRDefault="00943559" w:rsidP="00943559">
                          <w:pPr>
                            <w:pStyle w:val="NoSpacing"/>
                          </w:pPr>
                          <w:r>
                            <w:t>Chartered 18 April 2002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1.2pt;margin-top:-14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hpklgOMAAAAMAQAADwAAAAAAAAAAAAAAAAB7BAAAZHJzL2Rv&#10;d25yZXYueG1sUEsFBgAAAAAEAAQA8wAAAIsFAAAAAA==&#10;" stroked="f">
              <v:textbox style="mso-fit-shape-to-text:t">
                <w:txbxContent>
                  <w:p w:rsidR="00943559" w:rsidRDefault="00943559" w:rsidP="00943559">
                    <w:pPr>
                      <w:pStyle w:val="NoSpacing"/>
                    </w:pPr>
                    <w:r>
                      <w:t>P.O. Box 1950</w:t>
                    </w:r>
                  </w:p>
                  <w:p w:rsidR="00943559" w:rsidRDefault="00943559" w:rsidP="00943559">
                    <w:pPr>
                      <w:pStyle w:val="NoSpacing"/>
                    </w:pPr>
                    <w:r>
                      <w:t>Grand Cayman KY1-1110</w:t>
                    </w:r>
                  </w:p>
                  <w:p w:rsidR="00943559" w:rsidRDefault="00943559" w:rsidP="00943559">
                    <w:pPr>
                      <w:pStyle w:val="NoSpacing"/>
                    </w:pPr>
                    <w:r>
                      <w:t>Cayman Islands</w:t>
                    </w:r>
                  </w:p>
                  <w:p w:rsidR="00943559" w:rsidRDefault="00943559" w:rsidP="00943559">
                    <w:pPr>
                      <w:pStyle w:val="NoSpacing"/>
                    </w:pPr>
                    <w:proofErr w:type="gramStart"/>
                    <w:r>
                      <w:t>T. :</w:t>
                    </w:r>
                    <w:proofErr w:type="gramEnd"/>
                    <w:r>
                      <w:t xml:space="preserve"> (345) 916-2575</w:t>
                    </w:r>
                  </w:p>
                  <w:p w:rsidR="00943559" w:rsidRDefault="00943559" w:rsidP="00943559">
                    <w:pPr>
                      <w:pStyle w:val="NoSpacing"/>
                    </w:pPr>
                    <w:r>
                      <w:t xml:space="preserve">W: </w:t>
                    </w:r>
                    <w:hyperlink r:id="rId2" w:history="1">
                      <w:r w:rsidRPr="005C0DA9">
                        <w:rPr>
                          <w:rStyle w:val="Hyperlink"/>
                        </w:rPr>
                        <w:t>www.rotarysunrise.ky</w:t>
                      </w:r>
                    </w:hyperlink>
                  </w:p>
                  <w:p w:rsidR="00943559" w:rsidRDefault="00943559" w:rsidP="00943559">
                    <w:pPr>
                      <w:pStyle w:val="NoSpacing"/>
                    </w:pPr>
                    <w:r>
                      <w:t>Chartered 18 April 2002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527033" cy="9720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rise_Logo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33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3559" w:rsidRDefault="009435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559" w:rsidRDefault="00943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59"/>
    <w:rsid w:val="00081E2A"/>
    <w:rsid w:val="003D6D48"/>
    <w:rsid w:val="005F7C29"/>
    <w:rsid w:val="006B29E9"/>
    <w:rsid w:val="00846BD7"/>
    <w:rsid w:val="00943559"/>
    <w:rsid w:val="00AE7AB0"/>
    <w:rsid w:val="00C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BEBFFC-FB3A-48C0-BFAD-37119797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59"/>
  </w:style>
  <w:style w:type="paragraph" w:styleId="Footer">
    <w:name w:val="footer"/>
    <w:basedOn w:val="Normal"/>
    <w:link w:val="FooterChar"/>
    <w:uiPriority w:val="99"/>
    <w:unhideWhenUsed/>
    <w:rsid w:val="0094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59"/>
  </w:style>
  <w:style w:type="paragraph" w:styleId="NoSpacing">
    <w:name w:val="No Spacing"/>
    <w:uiPriority w:val="1"/>
    <w:qFormat/>
    <w:rsid w:val="00943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3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otarysunrise.ky" TargetMode="External"/><Relationship Id="rId1" Type="http://schemas.openxmlformats.org/officeDocument/2006/relationships/hyperlink" Target="http://www.rotarysunrise.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Mathews</dc:creator>
  <cp:keywords/>
  <dc:description/>
  <cp:lastModifiedBy>Christine Mathews</cp:lastModifiedBy>
  <cp:revision>2</cp:revision>
  <dcterms:created xsi:type="dcterms:W3CDTF">2015-08-09T18:04:00Z</dcterms:created>
  <dcterms:modified xsi:type="dcterms:W3CDTF">2015-08-09T18:04:00Z</dcterms:modified>
</cp:coreProperties>
</file>