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ABE9F" w14:textId="77777777" w:rsidR="00D46EAF" w:rsidRPr="001445A4" w:rsidRDefault="00D46EAF" w:rsidP="00D46EAF">
      <w:pPr>
        <w:pStyle w:val="Subtitle"/>
        <w:jc w:val="center"/>
        <w:rPr>
          <w:bCs/>
          <w:color w:val="000000" w:themeColor="text1"/>
          <w:sz w:val="40"/>
          <w:szCs w:val="40"/>
        </w:rPr>
      </w:pPr>
      <w:r w:rsidRPr="001445A4">
        <w:rPr>
          <w:bCs/>
          <w:color w:val="000000" w:themeColor="text1"/>
          <w:sz w:val="40"/>
          <w:szCs w:val="40"/>
        </w:rPr>
        <w:t>A Government of Canada and Rotary Foundation Canada Partnership</w:t>
      </w:r>
    </w:p>
    <w:p w14:paraId="632FB480" w14:textId="77777777" w:rsidR="007F327D" w:rsidRPr="0069759C" w:rsidRDefault="00D46EAF" w:rsidP="007F327D">
      <w:pPr>
        <w:ind w:left="360"/>
        <w:jc w:val="center"/>
        <w:rPr>
          <w:b/>
          <w:sz w:val="52"/>
          <w:szCs w:val="52"/>
          <w:lang w:val="en-US"/>
        </w:rPr>
      </w:pPr>
      <w:r w:rsidRPr="0069759C">
        <w:rPr>
          <w:b/>
          <w:sz w:val="52"/>
          <w:szCs w:val="52"/>
          <w:lang w:val="en-US"/>
        </w:rPr>
        <w:t>FACT SHEET</w:t>
      </w:r>
      <w:r w:rsidR="000650C0" w:rsidRPr="0069759C">
        <w:rPr>
          <w:b/>
          <w:sz w:val="52"/>
          <w:szCs w:val="52"/>
          <w:lang w:val="en-US"/>
        </w:rPr>
        <w:t>*</w:t>
      </w:r>
    </w:p>
    <w:p w14:paraId="382C6B11" w14:textId="77777777" w:rsidR="007F327D" w:rsidRPr="000650C0" w:rsidRDefault="007F327D" w:rsidP="007F327D">
      <w:pPr>
        <w:ind w:left="360"/>
        <w:rPr>
          <w:rFonts w:ascii="Times New Roman" w:hAnsi="Times New Roman" w:cs="Times New Roman"/>
          <w:b/>
          <w:sz w:val="24"/>
          <w:szCs w:val="24"/>
          <w:lang w:val="en-US"/>
        </w:rPr>
      </w:pPr>
      <w:r w:rsidRPr="000650C0">
        <w:rPr>
          <w:rFonts w:ascii="Times New Roman" w:hAnsi="Times New Roman" w:cs="Times New Roman"/>
          <w:sz w:val="24"/>
          <w:szCs w:val="24"/>
          <w:lang w:val="en-US"/>
        </w:rPr>
        <w:t>*Com</w:t>
      </w:r>
      <w:r w:rsidR="00974CDC">
        <w:rPr>
          <w:rFonts w:ascii="Times New Roman" w:hAnsi="Times New Roman" w:cs="Times New Roman"/>
          <w:sz w:val="24"/>
          <w:szCs w:val="24"/>
          <w:lang w:val="en-US"/>
        </w:rPr>
        <w:t xml:space="preserve">plete details are available </w:t>
      </w:r>
      <w:r w:rsidRPr="000650C0">
        <w:rPr>
          <w:rFonts w:ascii="Times New Roman" w:hAnsi="Times New Roman" w:cs="Times New Roman"/>
          <w:sz w:val="24"/>
          <w:szCs w:val="24"/>
          <w:lang w:val="en-US"/>
        </w:rPr>
        <w:t xml:space="preserve">in the </w:t>
      </w:r>
      <w:r w:rsidR="00974CDC">
        <w:rPr>
          <w:rFonts w:ascii="Times New Roman" w:hAnsi="Times New Roman" w:cs="Times New Roman"/>
          <w:sz w:val="24"/>
          <w:szCs w:val="24"/>
          <w:lang w:val="en-US"/>
        </w:rPr>
        <w:t xml:space="preserve">following </w:t>
      </w:r>
      <w:r w:rsidRPr="000650C0">
        <w:rPr>
          <w:rFonts w:ascii="Times New Roman" w:hAnsi="Times New Roman" w:cs="Times New Roman"/>
          <w:sz w:val="24"/>
          <w:szCs w:val="24"/>
          <w:lang w:val="en-US"/>
        </w:rPr>
        <w:t xml:space="preserve">document: </w:t>
      </w:r>
      <w:r w:rsidRPr="000650C0">
        <w:rPr>
          <w:rFonts w:ascii="Times New Roman" w:hAnsi="Times New Roman" w:cs="Times New Roman"/>
          <w:b/>
          <w:sz w:val="24"/>
          <w:szCs w:val="24"/>
          <w:lang w:val="en-US"/>
        </w:rPr>
        <w:t>Partnership for a Community Development</w:t>
      </w:r>
    </w:p>
    <w:p w14:paraId="1B14397A" w14:textId="77777777" w:rsidR="00E862F8" w:rsidRDefault="00974CDC" w:rsidP="0069759C">
      <w:pPr>
        <w:pStyle w:val="ListParagraph"/>
        <w:numPr>
          <w:ilvl w:val="0"/>
          <w:numId w:val="1"/>
        </w:numPr>
        <w:spacing w:line="48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 Government of Canada will make available </w:t>
      </w:r>
      <w:r w:rsidR="00401F94">
        <w:rPr>
          <w:rFonts w:ascii="Times New Roman" w:hAnsi="Times New Roman" w:cs="Times New Roman"/>
          <w:sz w:val="28"/>
          <w:szCs w:val="28"/>
          <w:lang w:val="en-US"/>
        </w:rPr>
        <w:t xml:space="preserve">$ </w:t>
      </w:r>
      <w:r w:rsidR="00D46EAF" w:rsidRPr="000650C0">
        <w:rPr>
          <w:rFonts w:ascii="Times New Roman" w:hAnsi="Times New Roman" w:cs="Times New Roman"/>
          <w:sz w:val="28"/>
          <w:szCs w:val="28"/>
          <w:lang w:val="en-US"/>
        </w:rPr>
        <w:t xml:space="preserve">1.2 million </w:t>
      </w:r>
      <w:r w:rsidR="00401F94">
        <w:rPr>
          <w:rFonts w:ascii="Times New Roman" w:hAnsi="Times New Roman" w:cs="Times New Roman"/>
          <w:sz w:val="28"/>
          <w:szCs w:val="28"/>
          <w:lang w:val="en-US"/>
        </w:rPr>
        <w:t xml:space="preserve">CAD </w:t>
      </w:r>
      <w:r w:rsidR="00DC1219" w:rsidRPr="00DC1219">
        <w:rPr>
          <w:rFonts w:ascii="Times New Roman" w:hAnsi="Times New Roman" w:cs="Times New Roman"/>
          <w:sz w:val="28"/>
          <w:szCs w:val="28"/>
          <w:lang w:val="en-US"/>
        </w:rPr>
        <w:t xml:space="preserve">annually for 5 years, to support </w:t>
      </w:r>
      <w:r>
        <w:rPr>
          <w:rFonts w:ascii="Times New Roman" w:hAnsi="Times New Roman" w:cs="Times New Roman"/>
          <w:sz w:val="28"/>
          <w:szCs w:val="28"/>
          <w:lang w:val="en-US"/>
        </w:rPr>
        <w:t xml:space="preserve">for matching funds </w:t>
      </w:r>
      <w:r w:rsidR="00B3198D">
        <w:rPr>
          <w:rFonts w:ascii="Times New Roman" w:hAnsi="Times New Roman" w:cs="Times New Roman"/>
          <w:sz w:val="28"/>
          <w:szCs w:val="28"/>
          <w:lang w:val="en-US"/>
        </w:rPr>
        <w:t xml:space="preserve">for qualifying projects </w:t>
      </w:r>
      <w:r>
        <w:rPr>
          <w:rFonts w:ascii="Times New Roman" w:hAnsi="Times New Roman" w:cs="Times New Roman"/>
          <w:sz w:val="28"/>
          <w:szCs w:val="28"/>
          <w:lang w:val="en-US"/>
        </w:rPr>
        <w:t xml:space="preserve">when </w:t>
      </w:r>
      <w:r w:rsidR="00B3198D">
        <w:rPr>
          <w:rFonts w:ascii="Times New Roman" w:hAnsi="Times New Roman" w:cs="Times New Roman"/>
          <w:sz w:val="28"/>
          <w:szCs w:val="28"/>
          <w:lang w:val="en-US"/>
        </w:rPr>
        <w:t>Canadian Clubs and Districts apply</w:t>
      </w:r>
      <w:r>
        <w:rPr>
          <w:rFonts w:ascii="Times New Roman" w:hAnsi="Times New Roman" w:cs="Times New Roman"/>
          <w:sz w:val="28"/>
          <w:szCs w:val="28"/>
          <w:lang w:val="en-US"/>
        </w:rPr>
        <w:t xml:space="preserve"> for TRF Global Grants</w:t>
      </w:r>
      <w:r w:rsidR="007267C6">
        <w:rPr>
          <w:rFonts w:ascii="Times New Roman" w:hAnsi="Times New Roman" w:cs="Times New Roman"/>
          <w:sz w:val="28"/>
          <w:szCs w:val="28"/>
          <w:lang w:val="en-US"/>
        </w:rPr>
        <w:t xml:space="preserve">. </w:t>
      </w:r>
    </w:p>
    <w:p w14:paraId="71EDD00A" w14:textId="77777777" w:rsidR="009B47E7" w:rsidRPr="00401F94" w:rsidRDefault="00E862F8" w:rsidP="0069759C">
      <w:pPr>
        <w:pStyle w:val="ListParagraph"/>
        <w:numPr>
          <w:ilvl w:val="0"/>
          <w:numId w:val="1"/>
        </w:numPr>
        <w:spacing w:line="480" w:lineRule="auto"/>
        <w:rPr>
          <w:rFonts w:ascii="Times New Roman" w:hAnsi="Times New Roman" w:cs="Times New Roman"/>
          <w:sz w:val="28"/>
          <w:szCs w:val="28"/>
          <w:lang w:val="en-US"/>
        </w:rPr>
      </w:pPr>
      <w:r w:rsidRPr="00401F94">
        <w:rPr>
          <w:rFonts w:ascii="Times New Roman" w:hAnsi="Times New Roman" w:cs="Times New Roman"/>
          <w:sz w:val="28"/>
          <w:szCs w:val="28"/>
          <w:lang w:val="en-US"/>
        </w:rPr>
        <w:t xml:space="preserve">Rotary Club cash contributions and District Designated Funds will be matched 1:1 by the Government </w:t>
      </w:r>
      <w:r w:rsidR="00401F94" w:rsidRPr="00401F94">
        <w:rPr>
          <w:rFonts w:ascii="Times New Roman" w:hAnsi="Times New Roman" w:cs="Times New Roman"/>
          <w:sz w:val="28"/>
          <w:szCs w:val="28"/>
          <w:lang w:val="en-US"/>
        </w:rPr>
        <w:t>of</w:t>
      </w:r>
      <w:r w:rsidR="00401F94">
        <w:rPr>
          <w:rFonts w:ascii="Times New Roman" w:hAnsi="Times New Roman" w:cs="Times New Roman"/>
          <w:sz w:val="28"/>
          <w:szCs w:val="28"/>
          <w:lang w:val="en-US"/>
        </w:rPr>
        <w:t xml:space="preserve"> </w:t>
      </w:r>
      <w:r w:rsidR="00401F94" w:rsidRPr="00401F94">
        <w:rPr>
          <w:rFonts w:ascii="Times New Roman" w:hAnsi="Times New Roman" w:cs="Times New Roman"/>
          <w:sz w:val="28"/>
          <w:szCs w:val="28"/>
          <w:lang w:val="en-US"/>
        </w:rPr>
        <w:t>Canada</w:t>
      </w:r>
      <w:r w:rsidRPr="00401F94">
        <w:rPr>
          <w:rFonts w:ascii="Times New Roman" w:hAnsi="Times New Roman" w:cs="Times New Roman"/>
          <w:sz w:val="28"/>
          <w:szCs w:val="28"/>
          <w:lang w:val="en-US"/>
        </w:rPr>
        <w:t xml:space="preserve"> funds.  </w:t>
      </w:r>
    </w:p>
    <w:p w14:paraId="4B52FDDA" w14:textId="77777777" w:rsidR="001458FE" w:rsidRPr="009B47E7" w:rsidRDefault="001458FE" w:rsidP="0069759C">
      <w:pPr>
        <w:pStyle w:val="ListParagraph"/>
        <w:numPr>
          <w:ilvl w:val="0"/>
          <w:numId w:val="1"/>
        </w:numPr>
        <w:spacing w:line="480" w:lineRule="auto"/>
        <w:rPr>
          <w:rFonts w:ascii="Times New Roman" w:hAnsi="Times New Roman" w:cs="Times New Roman"/>
          <w:sz w:val="28"/>
          <w:szCs w:val="28"/>
          <w:lang w:val="en-US"/>
        </w:rPr>
      </w:pPr>
      <w:r w:rsidRPr="009B47E7">
        <w:rPr>
          <w:rFonts w:ascii="Times New Roman" w:hAnsi="Times New Roman" w:cs="Times New Roman"/>
          <w:sz w:val="28"/>
          <w:szCs w:val="28"/>
          <w:lang w:val="en-US"/>
        </w:rPr>
        <w:t xml:space="preserve">TRF will match the funds coming GOC at the same rate </w:t>
      </w:r>
      <w:r w:rsidR="00401F94">
        <w:rPr>
          <w:rFonts w:ascii="Times New Roman" w:hAnsi="Times New Roman" w:cs="Times New Roman"/>
          <w:sz w:val="28"/>
          <w:szCs w:val="28"/>
          <w:lang w:val="en-US"/>
        </w:rPr>
        <w:t xml:space="preserve"> as </w:t>
      </w:r>
      <w:r w:rsidRPr="009B47E7">
        <w:rPr>
          <w:rFonts w:ascii="Times New Roman" w:hAnsi="Times New Roman" w:cs="Times New Roman"/>
          <w:sz w:val="28"/>
          <w:szCs w:val="28"/>
          <w:lang w:val="en-US"/>
        </w:rPr>
        <w:t>“cash contributions”.  T</w:t>
      </w:r>
      <w:r w:rsidR="00401F94">
        <w:rPr>
          <w:rFonts w:ascii="Times New Roman" w:hAnsi="Times New Roman" w:cs="Times New Roman"/>
          <w:sz w:val="28"/>
          <w:szCs w:val="28"/>
          <w:lang w:val="en-US"/>
        </w:rPr>
        <w:t xml:space="preserve">RF </w:t>
      </w:r>
      <w:r w:rsidRPr="009B47E7">
        <w:rPr>
          <w:rFonts w:ascii="Times New Roman" w:hAnsi="Times New Roman" w:cs="Times New Roman"/>
          <w:sz w:val="28"/>
          <w:szCs w:val="28"/>
          <w:lang w:val="en-US"/>
        </w:rPr>
        <w:t>operate</w:t>
      </w:r>
      <w:r w:rsidR="00401F94">
        <w:rPr>
          <w:rFonts w:ascii="Times New Roman" w:hAnsi="Times New Roman" w:cs="Times New Roman"/>
          <w:sz w:val="28"/>
          <w:szCs w:val="28"/>
          <w:lang w:val="en-US"/>
        </w:rPr>
        <w:t>s in $USD</w:t>
      </w:r>
      <w:r w:rsidRPr="009B47E7">
        <w:rPr>
          <w:rFonts w:ascii="Times New Roman" w:hAnsi="Times New Roman" w:cs="Times New Roman"/>
          <w:sz w:val="28"/>
          <w:szCs w:val="28"/>
          <w:lang w:val="en-US"/>
        </w:rPr>
        <w:t>.</w:t>
      </w:r>
    </w:p>
    <w:p w14:paraId="49E17587" w14:textId="77777777" w:rsidR="00D46EAF" w:rsidRPr="000650C0" w:rsidRDefault="00D46EAF" w:rsidP="0069759C">
      <w:pPr>
        <w:pStyle w:val="ListParagraph"/>
        <w:numPr>
          <w:ilvl w:val="0"/>
          <w:numId w:val="1"/>
        </w:numPr>
        <w:spacing w:line="480" w:lineRule="auto"/>
        <w:rPr>
          <w:rFonts w:ascii="Times New Roman" w:hAnsi="Times New Roman" w:cs="Times New Roman"/>
          <w:sz w:val="28"/>
          <w:szCs w:val="28"/>
          <w:lang w:val="en-US"/>
        </w:rPr>
      </w:pPr>
      <w:r w:rsidRPr="000650C0">
        <w:rPr>
          <w:rFonts w:ascii="Times New Roman" w:hAnsi="Times New Roman" w:cs="Times New Roman"/>
          <w:sz w:val="28"/>
          <w:szCs w:val="28"/>
          <w:lang w:val="en-US"/>
        </w:rPr>
        <w:t xml:space="preserve">The funds will </w:t>
      </w:r>
      <w:r w:rsidR="00791EC4">
        <w:rPr>
          <w:rFonts w:ascii="Times New Roman" w:hAnsi="Times New Roman" w:cs="Times New Roman"/>
          <w:sz w:val="28"/>
          <w:szCs w:val="28"/>
          <w:lang w:val="en-US"/>
        </w:rPr>
        <w:t xml:space="preserve">be </w:t>
      </w:r>
      <w:r w:rsidRPr="000650C0">
        <w:rPr>
          <w:rFonts w:ascii="Times New Roman" w:hAnsi="Times New Roman" w:cs="Times New Roman"/>
          <w:sz w:val="28"/>
          <w:szCs w:val="28"/>
          <w:lang w:val="en-US"/>
        </w:rPr>
        <w:t>fully integrated in</w:t>
      </w:r>
      <w:r w:rsidR="00B3198D">
        <w:rPr>
          <w:rFonts w:ascii="Times New Roman" w:hAnsi="Times New Roman" w:cs="Times New Roman"/>
          <w:sz w:val="28"/>
          <w:szCs w:val="28"/>
          <w:lang w:val="en-US"/>
        </w:rPr>
        <w:t>to</w:t>
      </w:r>
      <w:r w:rsidRPr="000650C0">
        <w:rPr>
          <w:rFonts w:ascii="Times New Roman" w:hAnsi="Times New Roman" w:cs="Times New Roman"/>
          <w:sz w:val="28"/>
          <w:szCs w:val="28"/>
          <w:lang w:val="en-US"/>
        </w:rPr>
        <w:t xml:space="preserve"> the Global Grant funding model</w:t>
      </w:r>
      <w:r w:rsidR="00B3198D">
        <w:rPr>
          <w:rFonts w:ascii="Times New Roman" w:hAnsi="Times New Roman" w:cs="Times New Roman"/>
          <w:sz w:val="28"/>
          <w:szCs w:val="28"/>
          <w:lang w:val="en-US"/>
        </w:rPr>
        <w:t>.</w:t>
      </w:r>
    </w:p>
    <w:p w14:paraId="69669402" w14:textId="77777777" w:rsidR="00D46EAF" w:rsidRPr="000650C0" w:rsidRDefault="00D46EAF" w:rsidP="0069759C">
      <w:pPr>
        <w:pStyle w:val="ListParagraph"/>
        <w:numPr>
          <w:ilvl w:val="0"/>
          <w:numId w:val="1"/>
        </w:numPr>
        <w:spacing w:line="480" w:lineRule="auto"/>
        <w:rPr>
          <w:rFonts w:ascii="Times New Roman" w:hAnsi="Times New Roman" w:cs="Times New Roman"/>
          <w:sz w:val="28"/>
          <w:szCs w:val="28"/>
          <w:lang w:val="en-US"/>
        </w:rPr>
      </w:pPr>
      <w:r w:rsidRPr="000650C0">
        <w:rPr>
          <w:rFonts w:ascii="Times New Roman" w:hAnsi="Times New Roman" w:cs="Times New Roman"/>
          <w:sz w:val="28"/>
          <w:szCs w:val="28"/>
          <w:lang w:val="en-US"/>
        </w:rPr>
        <w:t xml:space="preserve">Five of the 6 area of focus of TRF will be covered, the exception being </w:t>
      </w:r>
      <w:r w:rsidRPr="00B3198D">
        <w:rPr>
          <w:rFonts w:ascii="Times New Roman" w:hAnsi="Times New Roman" w:cs="Times New Roman"/>
          <w:b/>
          <w:sz w:val="28"/>
          <w:szCs w:val="28"/>
          <w:lang w:val="en-US"/>
        </w:rPr>
        <w:t>Peace and Conflict resolution</w:t>
      </w:r>
      <w:r w:rsidR="000750FD">
        <w:rPr>
          <w:rFonts w:ascii="Times New Roman" w:hAnsi="Times New Roman" w:cs="Times New Roman"/>
          <w:sz w:val="28"/>
          <w:szCs w:val="28"/>
          <w:lang w:val="en-US"/>
        </w:rPr>
        <w:t>.</w:t>
      </w:r>
    </w:p>
    <w:p w14:paraId="1F48F402" w14:textId="77777777" w:rsidR="00D46EAF" w:rsidRPr="000650C0" w:rsidRDefault="00B3198D" w:rsidP="0069759C">
      <w:pPr>
        <w:pStyle w:val="ListParagraph"/>
        <w:numPr>
          <w:ilvl w:val="0"/>
          <w:numId w:val="1"/>
        </w:numPr>
        <w:spacing w:line="480" w:lineRule="auto"/>
        <w:rPr>
          <w:rFonts w:ascii="Times New Roman" w:hAnsi="Times New Roman" w:cs="Times New Roman"/>
          <w:sz w:val="28"/>
          <w:szCs w:val="28"/>
          <w:lang w:val="en-US"/>
        </w:rPr>
      </w:pPr>
      <w:r>
        <w:rPr>
          <w:rFonts w:ascii="Times New Roman" w:hAnsi="Times New Roman" w:cs="Times New Roman"/>
          <w:sz w:val="28"/>
          <w:szCs w:val="28"/>
          <w:lang w:val="en-US"/>
        </w:rPr>
        <w:t>Child and m</w:t>
      </w:r>
      <w:r w:rsidR="00D46EAF" w:rsidRPr="000650C0">
        <w:rPr>
          <w:rFonts w:ascii="Times New Roman" w:hAnsi="Times New Roman" w:cs="Times New Roman"/>
          <w:sz w:val="28"/>
          <w:szCs w:val="28"/>
          <w:lang w:val="en-US"/>
        </w:rPr>
        <w:t xml:space="preserve">aternal health </w:t>
      </w:r>
      <w:r w:rsidR="00791EC4">
        <w:rPr>
          <w:rFonts w:ascii="Times New Roman" w:hAnsi="Times New Roman" w:cs="Times New Roman"/>
          <w:sz w:val="28"/>
          <w:szCs w:val="28"/>
          <w:lang w:val="en-US"/>
        </w:rPr>
        <w:t>is the preferred area of focus of the GOC.</w:t>
      </w:r>
      <w:r w:rsidR="00401F94" w:rsidRPr="00401F94">
        <w:rPr>
          <w:rFonts w:ascii="Times New Roman" w:hAnsi="Times New Roman" w:cs="Times New Roman"/>
          <w:color w:val="C0504D" w:themeColor="accent2"/>
          <w:sz w:val="28"/>
          <w:szCs w:val="28"/>
          <w:lang w:val="en-US"/>
        </w:rPr>
        <w:t xml:space="preserve"> </w:t>
      </w:r>
      <w:r w:rsidR="00401F94" w:rsidRPr="00401F94">
        <w:rPr>
          <w:rFonts w:ascii="Times New Roman" w:hAnsi="Times New Roman" w:cs="Times New Roman"/>
          <w:sz w:val="28"/>
          <w:szCs w:val="28"/>
          <w:lang w:val="en-US"/>
        </w:rPr>
        <w:t>The GOC Child &amp; Maternal Health encompasses five of our six areas of focus as mentioned above</w:t>
      </w:r>
    </w:p>
    <w:p w14:paraId="4CC5BE0D" w14:textId="77777777" w:rsidR="00D46EAF" w:rsidRPr="00B3198D" w:rsidRDefault="00D46EAF" w:rsidP="0069759C">
      <w:pPr>
        <w:pStyle w:val="ListParagraph"/>
        <w:numPr>
          <w:ilvl w:val="0"/>
          <w:numId w:val="1"/>
        </w:numPr>
        <w:autoSpaceDE w:val="0"/>
        <w:spacing w:line="480" w:lineRule="auto"/>
        <w:rPr>
          <w:rFonts w:ascii="Times New Roman" w:eastAsia="font948" w:hAnsi="Times New Roman" w:cs="Times New Roman"/>
          <w:b/>
          <w:sz w:val="28"/>
          <w:szCs w:val="28"/>
          <w:lang w:val="en-CA"/>
        </w:rPr>
      </w:pPr>
      <w:r w:rsidRPr="000650C0">
        <w:rPr>
          <w:rFonts w:ascii="Times New Roman" w:eastAsia="font948" w:hAnsi="Times New Roman" w:cs="Times New Roman"/>
          <w:sz w:val="28"/>
          <w:szCs w:val="28"/>
          <w:lang w:val="en-CA"/>
        </w:rPr>
        <w:lastRenderedPageBreak/>
        <w:t xml:space="preserve">The agreement has three major eligibility restrictions: </w:t>
      </w:r>
      <w:r w:rsidRPr="00B3198D">
        <w:rPr>
          <w:rFonts w:ascii="Times New Roman" w:eastAsia="font948" w:hAnsi="Times New Roman" w:cs="Times New Roman"/>
          <w:b/>
          <w:sz w:val="28"/>
          <w:szCs w:val="28"/>
          <w:lang w:val="en-CA"/>
        </w:rPr>
        <w:t>scholarships; construction activities of any kind; purchase of vehicles and major medical equipment purchases.</w:t>
      </w:r>
    </w:p>
    <w:p w14:paraId="5918E3F2" w14:textId="77777777" w:rsidR="00D46EAF" w:rsidRPr="000650C0" w:rsidRDefault="000650C0" w:rsidP="0069759C">
      <w:pPr>
        <w:pStyle w:val="ListParagraph"/>
        <w:numPr>
          <w:ilvl w:val="0"/>
          <w:numId w:val="1"/>
        </w:numPr>
        <w:spacing w:line="480" w:lineRule="auto"/>
        <w:rPr>
          <w:rFonts w:ascii="Times New Roman" w:hAnsi="Times New Roman" w:cs="Times New Roman"/>
          <w:sz w:val="28"/>
          <w:szCs w:val="28"/>
          <w:lang w:val="en-US"/>
        </w:rPr>
      </w:pPr>
      <w:r w:rsidRPr="000650C0">
        <w:rPr>
          <w:rFonts w:ascii="Times New Roman" w:eastAsia="font948" w:hAnsi="Times New Roman" w:cs="Times New Roman"/>
          <w:sz w:val="28"/>
          <w:szCs w:val="28"/>
          <w:lang w:val="en-CA"/>
        </w:rPr>
        <w:t>All funded p</w:t>
      </w:r>
      <w:r w:rsidR="00B3198D">
        <w:rPr>
          <w:rFonts w:ascii="Times New Roman" w:eastAsia="font948" w:hAnsi="Times New Roman" w:cs="Times New Roman"/>
          <w:sz w:val="28"/>
          <w:szCs w:val="28"/>
          <w:lang w:val="en-CA"/>
        </w:rPr>
        <w:t>rojects must take into account:</w:t>
      </w:r>
      <w:r w:rsidRPr="000650C0">
        <w:rPr>
          <w:rFonts w:ascii="Times New Roman" w:eastAsia="font948" w:hAnsi="Times New Roman" w:cs="Times New Roman"/>
          <w:sz w:val="28"/>
          <w:szCs w:val="28"/>
          <w:lang w:val="en-CA"/>
        </w:rPr>
        <w:t xml:space="preserve"> </w:t>
      </w:r>
      <w:r w:rsidRPr="00B3198D">
        <w:rPr>
          <w:rFonts w:ascii="Times New Roman" w:eastAsia="font948" w:hAnsi="Times New Roman" w:cs="Times New Roman"/>
          <w:b/>
          <w:sz w:val="28"/>
          <w:szCs w:val="28"/>
          <w:lang w:val="en-CA"/>
        </w:rPr>
        <w:t>Gender</w:t>
      </w:r>
      <w:r w:rsidRPr="00B3198D">
        <w:rPr>
          <w:rFonts w:ascii="Times New Roman" w:eastAsia="font948" w:hAnsi="Times New Roman" w:cs="Times New Roman"/>
          <w:b/>
          <w:color w:val="000000"/>
          <w:sz w:val="28"/>
          <w:szCs w:val="28"/>
          <w:lang w:val="en-CA"/>
        </w:rPr>
        <w:t xml:space="preserve"> Equity; Environmental Sustainability; and, Good Governance</w:t>
      </w:r>
    </w:p>
    <w:p w14:paraId="2AED91FB" w14:textId="77777777" w:rsidR="000650C0" w:rsidRPr="000650C0" w:rsidRDefault="000650C0" w:rsidP="0069759C">
      <w:pPr>
        <w:pStyle w:val="ListParagraph"/>
        <w:numPr>
          <w:ilvl w:val="0"/>
          <w:numId w:val="1"/>
        </w:numPr>
        <w:autoSpaceDE w:val="0"/>
        <w:spacing w:line="480" w:lineRule="auto"/>
        <w:rPr>
          <w:rFonts w:ascii="Times New Roman" w:eastAsia="font948" w:hAnsi="Times New Roman" w:cs="Times New Roman"/>
          <w:iCs/>
          <w:color w:val="000000" w:themeColor="text1"/>
          <w:sz w:val="28"/>
          <w:szCs w:val="28"/>
          <w:lang w:val="en-CA"/>
        </w:rPr>
      </w:pPr>
      <w:r w:rsidRPr="000650C0">
        <w:rPr>
          <w:rFonts w:ascii="Times New Roman" w:eastAsia="font948" w:hAnsi="Times New Roman" w:cs="Times New Roman"/>
          <w:iCs/>
          <w:color w:val="000000" w:themeColor="text1"/>
          <w:sz w:val="28"/>
          <w:szCs w:val="28"/>
          <w:lang w:val="en-CA"/>
        </w:rPr>
        <w:t>The Government of Canada has identified countries that are a priority for Canadian development programming. While projects targeted at those countries will not receive preferential treatment, there will be an expectation that most Global Grant projects do occur in these countries.</w:t>
      </w:r>
      <w:r w:rsidR="00B3198D">
        <w:rPr>
          <w:rFonts w:ascii="Times New Roman" w:eastAsia="font948" w:hAnsi="Times New Roman" w:cs="Times New Roman"/>
          <w:iCs/>
          <w:color w:val="000000" w:themeColor="text1"/>
          <w:sz w:val="28"/>
          <w:szCs w:val="28"/>
          <w:lang w:val="en-CA"/>
        </w:rPr>
        <w:t xml:space="preserve">  </w:t>
      </w:r>
    </w:p>
    <w:p w14:paraId="77062691" w14:textId="77777777" w:rsidR="000650C0" w:rsidRPr="000650C0" w:rsidRDefault="000650C0" w:rsidP="0069759C">
      <w:pPr>
        <w:pStyle w:val="ListParagraph"/>
        <w:numPr>
          <w:ilvl w:val="0"/>
          <w:numId w:val="1"/>
        </w:numPr>
        <w:spacing w:line="480" w:lineRule="auto"/>
        <w:rPr>
          <w:rFonts w:ascii="Times New Roman" w:hAnsi="Times New Roman" w:cs="Times New Roman"/>
          <w:sz w:val="28"/>
          <w:szCs w:val="28"/>
          <w:lang w:val="en-US"/>
        </w:rPr>
      </w:pPr>
      <w:r w:rsidRPr="000650C0">
        <w:rPr>
          <w:rFonts w:ascii="Times New Roman" w:eastAsia="font948" w:hAnsi="Times New Roman" w:cs="Times New Roman"/>
          <w:color w:val="000000" w:themeColor="text1"/>
          <w:sz w:val="28"/>
          <w:szCs w:val="28"/>
          <w:lang w:val="en-CA"/>
        </w:rPr>
        <w:t>TRF</w:t>
      </w:r>
      <w:r w:rsidR="00401F94">
        <w:rPr>
          <w:rFonts w:ascii="Times New Roman" w:eastAsia="font948" w:hAnsi="Times New Roman" w:cs="Times New Roman"/>
          <w:color w:val="000000" w:themeColor="text1"/>
          <w:sz w:val="28"/>
          <w:szCs w:val="28"/>
          <w:lang w:val="en-CA"/>
        </w:rPr>
        <w:t xml:space="preserve"> </w:t>
      </w:r>
      <w:r w:rsidR="00F3146E" w:rsidRPr="000650C0">
        <w:rPr>
          <w:rFonts w:ascii="Times New Roman" w:eastAsia="font948" w:hAnsi="Times New Roman" w:cs="Times New Roman"/>
          <w:color w:val="000000" w:themeColor="text1"/>
          <w:sz w:val="28"/>
          <w:szCs w:val="28"/>
          <w:lang w:val="en-CA"/>
        </w:rPr>
        <w:t>C</w:t>
      </w:r>
      <w:r w:rsidR="00F3146E">
        <w:rPr>
          <w:rFonts w:ascii="Times New Roman" w:eastAsia="font948" w:hAnsi="Times New Roman" w:cs="Times New Roman"/>
          <w:color w:val="000000" w:themeColor="text1"/>
          <w:sz w:val="28"/>
          <w:szCs w:val="28"/>
          <w:lang w:val="en-CA"/>
        </w:rPr>
        <w:t xml:space="preserve">anada </w:t>
      </w:r>
      <w:r w:rsidR="00F3146E" w:rsidRPr="000650C0">
        <w:rPr>
          <w:rFonts w:ascii="Times New Roman" w:eastAsia="font948" w:hAnsi="Times New Roman" w:cs="Times New Roman"/>
          <w:color w:val="000000" w:themeColor="text1"/>
          <w:sz w:val="28"/>
          <w:szCs w:val="28"/>
          <w:lang w:val="en-CA"/>
        </w:rPr>
        <w:t>rather</w:t>
      </w:r>
      <w:r w:rsidRPr="000650C0">
        <w:rPr>
          <w:rFonts w:ascii="Times New Roman" w:eastAsia="font948" w:hAnsi="Times New Roman" w:cs="Times New Roman"/>
          <w:color w:val="000000" w:themeColor="text1"/>
          <w:sz w:val="28"/>
          <w:szCs w:val="28"/>
          <w:lang w:val="en-CA"/>
        </w:rPr>
        <w:t xml:space="preserve"> than the Rotary Club(s) will be responsible for forwarding the appropriate amount to TRF with respect to the GOC funding contribution</w:t>
      </w:r>
      <w:r w:rsidR="007267C6">
        <w:rPr>
          <w:rFonts w:ascii="Times New Roman" w:eastAsia="font948" w:hAnsi="Times New Roman" w:cs="Times New Roman"/>
          <w:color w:val="000000" w:themeColor="text1"/>
          <w:sz w:val="28"/>
          <w:szCs w:val="28"/>
          <w:lang w:val="en-CA"/>
        </w:rPr>
        <w:t>.</w:t>
      </w:r>
    </w:p>
    <w:p w14:paraId="42028774" w14:textId="77777777" w:rsidR="000650C0" w:rsidRPr="00EE6A34" w:rsidRDefault="000650C0" w:rsidP="0069759C">
      <w:pPr>
        <w:pStyle w:val="ListParagraph"/>
        <w:numPr>
          <w:ilvl w:val="0"/>
          <w:numId w:val="1"/>
        </w:numPr>
        <w:spacing w:line="480" w:lineRule="auto"/>
        <w:rPr>
          <w:rFonts w:ascii="Times New Roman" w:hAnsi="Times New Roman" w:cs="Times New Roman"/>
          <w:sz w:val="28"/>
          <w:szCs w:val="28"/>
          <w:lang w:val="en-US"/>
        </w:rPr>
      </w:pPr>
      <w:r w:rsidRPr="000650C0">
        <w:rPr>
          <w:rFonts w:ascii="Times New Roman" w:eastAsia="font948" w:hAnsi="Times New Roman" w:cs="Times New Roman"/>
          <w:color w:val="000000" w:themeColor="text1"/>
          <w:sz w:val="28"/>
          <w:szCs w:val="28"/>
          <w:lang w:val="en-CA"/>
        </w:rPr>
        <w:t>TRFC will initiate an annual call for projects that will be in effect until such time as the funds are expended</w:t>
      </w:r>
    </w:p>
    <w:p w14:paraId="761353DD" w14:textId="77777777" w:rsidR="007F327D" w:rsidRPr="00F56A47" w:rsidRDefault="000650C0" w:rsidP="00F56A47">
      <w:pPr>
        <w:pStyle w:val="ListParagraph"/>
        <w:numPr>
          <w:ilvl w:val="0"/>
          <w:numId w:val="1"/>
        </w:numPr>
        <w:spacing w:line="480" w:lineRule="auto"/>
        <w:rPr>
          <w:rFonts w:ascii="Times New Roman" w:hAnsi="Times New Roman" w:cs="Times New Roman"/>
          <w:sz w:val="28"/>
          <w:szCs w:val="28"/>
          <w:lang w:val="en-US"/>
        </w:rPr>
      </w:pPr>
      <w:r w:rsidRPr="00EE6A34">
        <w:rPr>
          <w:rFonts w:ascii="Times New Roman" w:eastAsia="font948" w:hAnsi="Times New Roman" w:cs="Times New Roman"/>
          <w:sz w:val="28"/>
          <w:szCs w:val="28"/>
          <w:lang w:val="en-CA"/>
        </w:rPr>
        <w:t>All of the Global Grant requirements with respect to administration, reporting and stewardship are applicable to this program</w:t>
      </w:r>
      <w:r w:rsidR="007F327D" w:rsidRPr="00EE6A34">
        <w:rPr>
          <w:rFonts w:ascii="Times New Roman" w:eastAsia="font948" w:hAnsi="Times New Roman" w:cs="Times New Roman"/>
          <w:sz w:val="28"/>
          <w:szCs w:val="28"/>
          <w:lang w:val="en-CA"/>
        </w:rPr>
        <w:t>.</w:t>
      </w:r>
    </w:p>
    <w:p w14:paraId="5E85469C" w14:textId="77777777" w:rsidR="00F56A47" w:rsidRDefault="00F56A47" w:rsidP="00F56A47">
      <w:r>
        <w:rPr>
          <w:rFonts w:ascii="Times New Roman" w:hAnsi="Times New Roman" w:cs="Times New Roman"/>
          <w:b/>
          <w:sz w:val="24"/>
          <w:szCs w:val="24"/>
          <w:lang w:val="en-US"/>
        </w:rPr>
        <w:t xml:space="preserve">    </w:t>
      </w:r>
      <w:r w:rsidR="0049021F">
        <w:rPr>
          <w:rFonts w:ascii="Times New Roman" w:hAnsi="Times New Roman" w:cs="Times New Roman"/>
          <w:b/>
          <w:sz w:val="24"/>
          <w:szCs w:val="24"/>
          <w:lang w:val="en-US"/>
        </w:rPr>
        <w:t xml:space="preserve">Info: </w:t>
      </w:r>
      <w:hyperlink r:id="rId8" w:history="1">
        <w:r w:rsidRPr="00F56A47">
          <w:rPr>
            <w:rStyle w:val="Hyperlink"/>
          </w:rPr>
          <w:t>http://portal.clubrunner.ca/100984/Stories/program-info</w:t>
        </w:r>
      </w:hyperlink>
    </w:p>
    <w:p w14:paraId="39F2BC4B" w14:textId="77777777" w:rsidR="00401F94" w:rsidRPr="000650C0" w:rsidRDefault="00F56A47" w:rsidP="00F56A47">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Email inquiries: </w:t>
      </w:r>
      <w:r w:rsidR="0049021F">
        <w:rPr>
          <w:rFonts w:ascii="Times New Roman" w:hAnsi="Times New Roman" w:cs="Times New Roman"/>
          <w:b/>
          <w:sz w:val="24"/>
          <w:szCs w:val="24"/>
          <w:lang w:val="en-US"/>
        </w:rPr>
        <w:t>grantstrfc@gmail.com</w:t>
      </w:r>
    </w:p>
    <w:sectPr w:rsidR="00401F94" w:rsidRPr="000650C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1CAC2" w14:textId="77777777" w:rsidR="00785029" w:rsidRDefault="00785029" w:rsidP="004E513E">
      <w:pPr>
        <w:spacing w:after="0" w:line="240" w:lineRule="auto"/>
      </w:pPr>
      <w:r>
        <w:separator/>
      </w:r>
    </w:p>
  </w:endnote>
  <w:endnote w:type="continuationSeparator" w:id="0">
    <w:p w14:paraId="0CA61419" w14:textId="77777777" w:rsidR="00785029" w:rsidRDefault="00785029" w:rsidP="004E5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font948">
    <w:altName w:val="Helvetica"/>
    <w:charset w:val="8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32F43" w14:textId="77777777" w:rsidR="00543C8C" w:rsidRDefault="00543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C55CB" w14:textId="2280FC02" w:rsidR="004E513E" w:rsidRDefault="00543C8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01/18</w:t>
    </w:r>
    <w:bookmarkStart w:id="0" w:name="_GoBack"/>
    <w:bookmarkEnd w:id="0"/>
    <w:r w:rsidR="004E513E">
      <w:rPr>
        <w:rFonts w:asciiTheme="majorHAnsi" w:eastAsiaTheme="majorEastAsia" w:hAnsiTheme="majorHAnsi" w:cstheme="majorBidi"/>
      </w:rPr>
      <w:ptab w:relativeTo="margin" w:alignment="right" w:leader="none"/>
    </w:r>
    <w:r w:rsidR="004E513E">
      <w:rPr>
        <w:rFonts w:asciiTheme="majorHAnsi" w:eastAsiaTheme="majorEastAsia" w:hAnsiTheme="majorHAnsi" w:cstheme="majorBidi"/>
        <w:lang w:val="fr-FR"/>
      </w:rPr>
      <w:t xml:space="preserve">Page </w:t>
    </w:r>
    <w:r w:rsidR="004E513E">
      <w:rPr>
        <w:rFonts w:eastAsiaTheme="minorEastAsia"/>
      </w:rPr>
      <w:fldChar w:fldCharType="begin"/>
    </w:r>
    <w:r w:rsidR="004E513E">
      <w:instrText>PAGE   \* MERGEFORMAT</w:instrText>
    </w:r>
    <w:r w:rsidR="004E513E">
      <w:rPr>
        <w:rFonts w:eastAsiaTheme="minorEastAsia"/>
      </w:rPr>
      <w:fldChar w:fldCharType="separate"/>
    </w:r>
    <w:r w:rsidR="00785029" w:rsidRPr="00785029">
      <w:rPr>
        <w:rFonts w:asciiTheme="majorHAnsi" w:eastAsiaTheme="majorEastAsia" w:hAnsiTheme="majorHAnsi" w:cstheme="majorBidi"/>
        <w:noProof/>
        <w:lang w:val="fr-FR"/>
      </w:rPr>
      <w:t>1</w:t>
    </w:r>
    <w:r w:rsidR="004E513E">
      <w:rPr>
        <w:rFonts w:asciiTheme="majorHAnsi" w:eastAsiaTheme="majorEastAsia" w:hAnsiTheme="majorHAnsi" w:cstheme="majorBidi"/>
      </w:rPr>
      <w:fldChar w:fldCharType="end"/>
    </w:r>
  </w:p>
  <w:p w14:paraId="04942923" w14:textId="77777777" w:rsidR="004E513E" w:rsidRDefault="004E51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0A497" w14:textId="77777777" w:rsidR="00543C8C" w:rsidRDefault="00543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1820F" w14:textId="77777777" w:rsidR="00785029" w:rsidRDefault="00785029" w:rsidP="004E513E">
      <w:pPr>
        <w:spacing w:after="0" w:line="240" w:lineRule="auto"/>
      </w:pPr>
      <w:r>
        <w:separator/>
      </w:r>
    </w:p>
  </w:footnote>
  <w:footnote w:type="continuationSeparator" w:id="0">
    <w:p w14:paraId="7C892210" w14:textId="77777777" w:rsidR="00785029" w:rsidRDefault="00785029" w:rsidP="004E5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047EE" w14:textId="77777777" w:rsidR="00543C8C" w:rsidRDefault="00543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16399" w14:textId="77777777" w:rsidR="00543C8C" w:rsidRDefault="00543C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B5430" w14:textId="77777777" w:rsidR="00543C8C" w:rsidRDefault="00543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D5EF5"/>
    <w:multiLevelType w:val="hybridMultilevel"/>
    <w:tmpl w:val="A266A336"/>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0735A11"/>
    <w:multiLevelType w:val="hybridMultilevel"/>
    <w:tmpl w:val="1AC0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AF"/>
    <w:rsid w:val="000650C0"/>
    <w:rsid w:val="000750FD"/>
    <w:rsid w:val="001445A4"/>
    <w:rsid w:val="001458FE"/>
    <w:rsid w:val="00217E4E"/>
    <w:rsid w:val="00401F94"/>
    <w:rsid w:val="00432AAE"/>
    <w:rsid w:val="0049021F"/>
    <w:rsid w:val="004E513E"/>
    <w:rsid w:val="00543C8C"/>
    <w:rsid w:val="0069759C"/>
    <w:rsid w:val="00725949"/>
    <w:rsid w:val="007267C6"/>
    <w:rsid w:val="00770B0E"/>
    <w:rsid w:val="00785029"/>
    <w:rsid w:val="00791EC4"/>
    <w:rsid w:val="007E715A"/>
    <w:rsid w:val="007F327D"/>
    <w:rsid w:val="00974CDC"/>
    <w:rsid w:val="009B47E7"/>
    <w:rsid w:val="00B177CD"/>
    <w:rsid w:val="00B3198D"/>
    <w:rsid w:val="00BA6F03"/>
    <w:rsid w:val="00C60A32"/>
    <w:rsid w:val="00D46EAF"/>
    <w:rsid w:val="00DC1219"/>
    <w:rsid w:val="00E862F8"/>
    <w:rsid w:val="00E939D4"/>
    <w:rsid w:val="00EE6A34"/>
    <w:rsid w:val="00F3146E"/>
    <w:rsid w:val="00F5377F"/>
    <w:rsid w:val="00F56A4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EAC3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2"/>
    <w:qFormat/>
    <w:rsid w:val="00D46EAF"/>
    <w:pPr>
      <w:spacing w:after="160" w:line="312" w:lineRule="auto"/>
    </w:pPr>
    <w:rPr>
      <w:rFonts w:asciiTheme="majorHAnsi" w:eastAsiaTheme="minorEastAsia" w:hAnsiTheme="majorHAnsi"/>
      <w:b/>
      <w:color w:val="4F81BD" w:themeColor="accent1"/>
      <w:sz w:val="50"/>
      <w:lang w:val="en-US" w:eastAsia="ja-JP"/>
    </w:rPr>
  </w:style>
  <w:style w:type="character" w:customStyle="1" w:styleId="SubtitleChar">
    <w:name w:val="Subtitle Char"/>
    <w:basedOn w:val="DefaultParagraphFont"/>
    <w:link w:val="Subtitle"/>
    <w:uiPriority w:val="2"/>
    <w:rsid w:val="00D46EAF"/>
    <w:rPr>
      <w:rFonts w:asciiTheme="majorHAnsi" w:eastAsiaTheme="minorEastAsia" w:hAnsiTheme="majorHAnsi"/>
      <w:b/>
      <w:color w:val="4F81BD" w:themeColor="accent1"/>
      <w:sz w:val="50"/>
      <w:lang w:val="en-US" w:eastAsia="ja-JP"/>
    </w:rPr>
  </w:style>
  <w:style w:type="paragraph" w:styleId="ListParagraph">
    <w:name w:val="List Paragraph"/>
    <w:basedOn w:val="Normal"/>
    <w:qFormat/>
    <w:rsid w:val="00D46EAF"/>
    <w:pPr>
      <w:ind w:left="720"/>
      <w:contextualSpacing/>
    </w:pPr>
  </w:style>
  <w:style w:type="paragraph" w:styleId="Header">
    <w:name w:val="header"/>
    <w:basedOn w:val="Normal"/>
    <w:link w:val="HeaderChar"/>
    <w:uiPriority w:val="99"/>
    <w:unhideWhenUsed/>
    <w:rsid w:val="004E513E"/>
    <w:pPr>
      <w:tabs>
        <w:tab w:val="center" w:pos="4320"/>
        <w:tab w:val="right" w:pos="8640"/>
      </w:tabs>
      <w:spacing w:after="0" w:line="240" w:lineRule="auto"/>
    </w:pPr>
  </w:style>
  <w:style w:type="character" w:customStyle="1" w:styleId="HeaderChar">
    <w:name w:val="Header Char"/>
    <w:basedOn w:val="DefaultParagraphFont"/>
    <w:link w:val="Header"/>
    <w:uiPriority w:val="99"/>
    <w:rsid w:val="004E513E"/>
    <w:rPr>
      <w:lang w:val="fr-CA"/>
    </w:rPr>
  </w:style>
  <w:style w:type="paragraph" w:styleId="Footer">
    <w:name w:val="footer"/>
    <w:basedOn w:val="Normal"/>
    <w:link w:val="FooterChar"/>
    <w:uiPriority w:val="99"/>
    <w:unhideWhenUsed/>
    <w:rsid w:val="004E513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E513E"/>
    <w:rPr>
      <w:lang w:val="fr-CA"/>
    </w:rPr>
  </w:style>
  <w:style w:type="paragraph" w:styleId="BalloonText">
    <w:name w:val="Balloon Text"/>
    <w:basedOn w:val="Normal"/>
    <w:link w:val="BalloonTextChar"/>
    <w:uiPriority w:val="99"/>
    <w:semiHidden/>
    <w:unhideWhenUsed/>
    <w:rsid w:val="004E5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13E"/>
    <w:rPr>
      <w:rFonts w:ascii="Tahoma" w:hAnsi="Tahoma" w:cs="Tahoma"/>
      <w:sz w:val="16"/>
      <w:szCs w:val="16"/>
      <w:lang w:val="fr-CA"/>
    </w:rPr>
  </w:style>
  <w:style w:type="character" w:styleId="Hyperlink">
    <w:name w:val="Hyperlink"/>
    <w:basedOn w:val="DefaultParagraphFont"/>
    <w:uiPriority w:val="99"/>
    <w:unhideWhenUsed/>
    <w:rsid w:val="00F56A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0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clubrunner.ca/100984/Stories/program-inf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3E594-60AB-4DB9-9324-8AD34A3EE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1763</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Susan Hicks</cp:lastModifiedBy>
  <cp:revision>2</cp:revision>
  <dcterms:created xsi:type="dcterms:W3CDTF">2018-02-02T14:56:00Z</dcterms:created>
  <dcterms:modified xsi:type="dcterms:W3CDTF">2018-02-02T14:56:00Z</dcterms:modified>
</cp:coreProperties>
</file>