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ABE9F" w14:textId="126DBD62" w:rsidR="00D46EAF" w:rsidRPr="00FC4561" w:rsidRDefault="00FC4561" w:rsidP="00D46EAF">
      <w:pPr>
        <w:pStyle w:val="Subtitle"/>
        <w:jc w:val="center"/>
        <w:rPr>
          <w:bCs/>
          <w:color w:val="000000" w:themeColor="text1"/>
          <w:sz w:val="40"/>
          <w:szCs w:val="40"/>
          <w:lang w:val="fr-FR"/>
        </w:rPr>
      </w:pPr>
      <w:r w:rsidRPr="00FC4561">
        <w:rPr>
          <w:bCs/>
          <w:color w:val="000000" w:themeColor="text1"/>
          <w:sz w:val="40"/>
          <w:szCs w:val="40"/>
          <w:lang w:val="fr-FR"/>
        </w:rPr>
        <w:t xml:space="preserve">Partenariat entre le </w:t>
      </w:r>
      <w:r w:rsidR="00854A86">
        <w:rPr>
          <w:bCs/>
          <w:color w:val="000000" w:themeColor="text1"/>
          <w:sz w:val="40"/>
          <w:szCs w:val="40"/>
          <w:lang w:val="fr-FR"/>
        </w:rPr>
        <w:t>G</w:t>
      </w:r>
      <w:r w:rsidRPr="00FC4561">
        <w:rPr>
          <w:bCs/>
          <w:color w:val="000000" w:themeColor="text1"/>
          <w:sz w:val="40"/>
          <w:szCs w:val="40"/>
          <w:lang w:val="fr-FR"/>
        </w:rPr>
        <w:t xml:space="preserve">ouvernement du Canada et la Fondation Rotary Canada </w:t>
      </w:r>
    </w:p>
    <w:p w14:paraId="632FB480" w14:textId="170705B6" w:rsidR="007F327D" w:rsidRPr="00FC4561" w:rsidRDefault="00FC4561" w:rsidP="007F327D">
      <w:pPr>
        <w:ind w:left="360"/>
        <w:jc w:val="center"/>
        <w:rPr>
          <w:b/>
          <w:sz w:val="52"/>
          <w:szCs w:val="52"/>
          <w:lang w:val="fr-FR"/>
        </w:rPr>
      </w:pPr>
      <w:r>
        <w:rPr>
          <w:b/>
          <w:sz w:val="52"/>
          <w:szCs w:val="52"/>
          <w:lang w:val="fr-FR"/>
        </w:rPr>
        <w:t>F</w:t>
      </w:r>
      <w:r w:rsidR="00854A86">
        <w:rPr>
          <w:b/>
          <w:sz w:val="52"/>
          <w:szCs w:val="52"/>
          <w:lang w:val="fr-FR"/>
        </w:rPr>
        <w:t>ICHE</w:t>
      </w:r>
      <w:r>
        <w:rPr>
          <w:b/>
          <w:sz w:val="52"/>
          <w:szCs w:val="52"/>
          <w:lang w:val="fr-FR"/>
        </w:rPr>
        <w:t xml:space="preserve"> D’INFORMATION</w:t>
      </w:r>
      <w:r w:rsidR="000650C0" w:rsidRPr="00FC4561">
        <w:rPr>
          <w:b/>
          <w:sz w:val="52"/>
          <w:szCs w:val="52"/>
          <w:lang w:val="fr-FR"/>
        </w:rPr>
        <w:t>*</w:t>
      </w:r>
    </w:p>
    <w:p w14:paraId="382C6B11" w14:textId="125113EB" w:rsidR="007F327D" w:rsidRPr="00FC4561" w:rsidRDefault="007F327D" w:rsidP="007F327D">
      <w:pPr>
        <w:ind w:left="360"/>
        <w:rPr>
          <w:rFonts w:ascii="Times New Roman" w:hAnsi="Times New Roman" w:cs="Times New Roman"/>
          <w:b/>
          <w:sz w:val="24"/>
          <w:szCs w:val="24"/>
          <w:lang w:val="fr-FR"/>
        </w:rPr>
      </w:pPr>
      <w:r w:rsidRPr="00FC4561">
        <w:rPr>
          <w:rFonts w:ascii="Times New Roman" w:hAnsi="Times New Roman" w:cs="Times New Roman"/>
          <w:sz w:val="24"/>
          <w:szCs w:val="24"/>
          <w:lang w:val="fr-FR"/>
        </w:rPr>
        <w:t>*</w:t>
      </w:r>
      <w:r w:rsidR="00FC4561">
        <w:rPr>
          <w:rFonts w:ascii="Times New Roman" w:hAnsi="Times New Roman" w:cs="Times New Roman"/>
          <w:sz w:val="24"/>
          <w:szCs w:val="24"/>
          <w:lang w:val="fr-FR"/>
        </w:rPr>
        <w:t xml:space="preserve">Des informations détaillées sont disponibles dans le document </w:t>
      </w:r>
      <w:r w:rsidR="00FC4561" w:rsidRPr="00FC4561">
        <w:rPr>
          <w:rFonts w:ascii="Times New Roman" w:hAnsi="Times New Roman" w:cs="Times New Roman"/>
          <w:b/>
          <w:sz w:val="24"/>
          <w:szCs w:val="24"/>
          <w:lang w:val="fr-FR"/>
        </w:rPr>
        <w:t>Partenariat pour le développemen</w:t>
      </w:r>
      <w:r w:rsidR="00FC4561">
        <w:rPr>
          <w:rFonts w:ascii="Times New Roman" w:hAnsi="Times New Roman" w:cs="Times New Roman"/>
          <w:b/>
          <w:sz w:val="24"/>
          <w:szCs w:val="24"/>
          <w:lang w:val="fr-FR"/>
        </w:rPr>
        <w:t>t communautaire</w:t>
      </w:r>
    </w:p>
    <w:p w14:paraId="1B14397A" w14:textId="68DC9304" w:rsidR="00E862F8" w:rsidRPr="00EE1493" w:rsidRDefault="00FC4561" w:rsidP="0069759C">
      <w:pPr>
        <w:pStyle w:val="ListParagraph"/>
        <w:numPr>
          <w:ilvl w:val="0"/>
          <w:numId w:val="1"/>
        </w:numPr>
        <w:spacing w:line="480" w:lineRule="auto"/>
        <w:rPr>
          <w:rFonts w:ascii="Times New Roman" w:hAnsi="Times New Roman" w:cs="Times New Roman"/>
          <w:sz w:val="26"/>
          <w:szCs w:val="26"/>
          <w:lang w:val="fr-FR"/>
        </w:rPr>
      </w:pPr>
      <w:r w:rsidRPr="00EE1493">
        <w:rPr>
          <w:rFonts w:ascii="Times New Roman" w:hAnsi="Times New Roman" w:cs="Times New Roman"/>
          <w:sz w:val="26"/>
          <w:szCs w:val="26"/>
          <w:lang w:val="fr-FR"/>
        </w:rPr>
        <w:t xml:space="preserve">Le gouvernement du </w:t>
      </w:r>
      <w:r w:rsidR="00974CDC" w:rsidRPr="00EE1493">
        <w:rPr>
          <w:rFonts w:ascii="Times New Roman" w:hAnsi="Times New Roman" w:cs="Times New Roman"/>
          <w:sz w:val="26"/>
          <w:szCs w:val="26"/>
          <w:lang w:val="fr-FR"/>
        </w:rPr>
        <w:t xml:space="preserve">Canada </w:t>
      </w:r>
      <w:r w:rsidRPr="00EE1493">
        <w:rPr>
          <w:rFonts w:ascii="Times New Roman" w:hAnsi="Times New Roman" w:cs="Times New Roman"/>
          <w:sz w:val="26"/>
          <w:szCs w:val="26"/>
          <w:lang w:val="fr-FR"/>
        </w:rPr>
        <w:t>allouera annuellement 1,2 millions de dollars canadiens pendant 5 ans pour financer conjointement des actions pour lesquelles les clubs et districts canadiens font une demande de subvention mondiale de la Fondation Rotary.</w:t>
      </w:r>
      <w:r w:rsidR="007267C6" w:rsidRPr="00EE1493">
        <w:rPr>
          <w:rFonts w:ascii="Times New Roman" w:hAnsi="Times New Roman" w:cs="Times New Roman"/>
          <w:sz w:val="26"/>
          <w:szCs w:val="26"/>
          <w:lang w:val="fr-FR"/>
        </w:rPr>
        <w:t xml:space="preserve"> </w:t>
      </w:r>
    </w:p>
    <w:p w14:paraId="71EDD00A" w14:textId="70D125CF" w:rsidR="009B47E7" w:rsidRPr="00EE1493" w:rsidRDefault="00FC4561" w:rsidP="0069759C">
      <w:pPr>
        <w:pStyle w:val="ListParagraph"/>
        <w:numPr>
          <w:ilvl w:val="0"/>
          <w:numId w:val="1"/>
        </w:numPr>
        <w:spacing w:line="480" w:lineRule="auto"/>
        <w:rPr>
          <w:rFonts w:ascii="Times New Roman" w:hAnsi="Times New Roman" w:cs="Times New Roman"/>
          <w:sz w:val="26"/>
          <w:szCs w:val="26"/>
          <w:lang w:val="fr-FR"/>
        </w:rPr>
      </w:pPr>
      <w:r w:rsidRPr="00EE1493">
        <w:rPr>
          <w:rFonts w:ascii="Times New Roman" w:hAnsi="Times New Roman" w:cs="Times New Roman"/>
          <w:sz w:val="26"/>
          <w:szCs w:val="26"/>
          <w:lang w:val="fr-FR"/>
        </w:rPr>
        <w:t>Les contributions en espèces des clubs Rotary et des districts recevront une contrepartie de 100 % du gouvernement canadien.</w:t>
      </w:r>
      <w:r w:rsidR="00E862F8" w:rsidRPr="00EE1493">
        <w:rPr>
          <w:rFonts w:ascii="Times New Roman" w:hAnsi="Times New Roman" w:cs="Times New Roman"/>
          <w:sz w:val="26"/>
          <w:szCs w:val="26"/>
          <w:lang w:val="fr-FR"/>
        </w:rPr>
        <w:t xml:space="preserve">  </w:t>
      </w:r>
    </w:p>
    <w:p w14:paraId="4B52FDDA" w14:textId="2E11E1AD" w:rsidR="001458FE" w:rsidRPr="00EE1493" w:rsidRDefault="00FC4561" w:rsidP="0069759C">
      <w:pPr>
        <w:pStyle w:val="ListParagraph"/>
        <w:numPr>
          <w:ilvl w:val="0"/>
          <w:numId w:val="1"/>
        </w:numPr>
        <w:spacing w:line="480" w:lineRule="auto"/>
        <w:rPr>
          <w:rFonts w:ascii="Times New Roman" w:hAnsi="Times New Roman" w:cs="Times New Roman"/>
          <w:sz w:val="26"/>
          <w:szCs w:val="26"/>
          <w:lang w:val="fr-FR"/>
        </w:rPr>
      </w:pPr>
      <w:r w:rsidRPr="00EE1493">
        <w:rPr>
          <w:rFonts w:ascii="Times New Roman" w:hAnsi="Times New Roman" w:cs="Times New Roman"/>
          <w:sz w:val="26"/>
          <w:szCs w:val="26"/>
          <w:lang w:val="fr-FR"/>
        </w:rPr>
        <w:t>La Fondation Rotary apportera une contrepartie aux fonds du gouvernement canadien au même taux que pour les « contributions en espèces ». La Fondation Rotary opère en dollars US.</w:t>
      </w:r>
    </w:p>
    <w:p w14:paraId="49E17587" w14:textId="4F570B4F" w:rsidR="00D46EAF" w:rsidRPr="00EE1493" w:rsidRDefault="00FC4561" w:rsidP="0069759C">
      <w:pPr>
        <w:pStyle w:val="ListParagraph"/>
        <w:numPr>
          <w:ilvl w:val="0"/>
          <w:numId w:val="1"/>
        </w:numPr>
        <w:spacing w:line="480" w:lineRule="auto"/>
        <w:rPr>
          <w:rFonts w:ascii="Times New Roman" w:hAnsi="Times New Roman" w:cs="Times New Roman"/>
          <w:sz w:val="26"/>
          <w:szCs w:val="26"/>
          <w:lang w:val="fr-FR"/>
        </w:rPr>
      </w:pPr>
      <w:r w:rsidRPr="00EE1493">
        <w:rPr>
          <w:rFonts w:ascii="Times New Roman" w:hAnsi="Times New Roman" w:cs="Times New Roman"/>
          <w:sz w:val="26"/>
          <w:szCs w:val="26"/>
          <w:lang w:val="fr-FR"/>
        </w:rPr>
        <w:t>Les fonds seront intégrés dans le modèle de financement des subventions mondiales.</w:t>
      </w:r>
    </w:p>
    <w:p w14:paraId="69669402" w14:textId="0372D7EF" w:rsidR="00D46EAF" w:rsidRPr="00EE1493" w:rsidRDefault="00FC4561" w:rsidP="0069759C">
      <w:pPr>
        <w:pStyle w:val="ListParagraph"/>
        <w:numPr>
          <w:ilvl w:val="0"/>
          <w:numId w:val="1"/>
        </w:numPr>
        <w:spacing w:line="480" w:lineRule="auto"/>
        <w:rPr>
          <w:rFonts w:ascii="Times New Roman" w:hAnsi="Times New Roman" w:cs="Times New Roman"/>
          <w:sz w:val="26"/>
          <w:szCs w:val="26"/>
          <w:lang w:val="fr-FR"/>
        </w:rPr>
      </w:pPr>
      <w:r w:rsidRPr="00EE1493">
        <w:rPr>
          <w:rFonts w:ascii="Times New Roman" w:hAnsi="Times New Roman" w:cs="Times New Roman"/>
          <w:sz w:val="26"/>
          <w:szCs w:val="26"/>
          <w:lang w:val="fr-FR"/>
        </w:rPr>
        <w:t>Cinq des six axes stratégiques du Rotary sont co</w:t>
      </w:r>
      <w:r w:rsidR="00854A86" w:rsidRPr="00EE1493">
        <w:rPr>
          <w:rFonts w:ascii="Times New Roman" w:hAnsi="Times New Roman" w:cs="Times New Roman"/>
          <w:sz w:val="26"/>
          <w:szCs w:val="26"/>
          <w:lang w:val="fr-FR"/>
        </w:rPr>
        <w:t>ncernés par le partenariat</w:t>
      </w:r>
      <w:r w:rsidRPr="00EE1493">
        <w:rPr>
          <w:rFonts w:ascii="Times New Roman" w:hAnsi="Times New Roman" w:cs="Times New Roman"/>
          <w:sz w:val="26"/>
          <w:szCs w:val="26"/>
          <w:lang w:val="fr-FR"/>
        </w:rPr>
        <w:t xml:space="preserve"> (l’exception est </w:t>
      </w:r>
      <w:r w:rsidRPr="00EE1493">
        <w:rPr>
          <w:rFonts w:ascii="Times New Roman" w:hAnsi="Times New Roman" w:cs="Times New Roman"/>
          <w:b/>
          <w:sz w:val="26"/>
          <w:szCs w:val="26"/>
          <w:lang w:val="fr-FR"/>
        </w:rPr>
        <w:t>Paix et prévention/résolution des conflits</w:t>
      </w:r>
      <w:r w:rsidRPr="00EE1493">
        <w:rPr>
          <w:rFonts w:ascii="Times New Roman" w:hAnsi="Times New Roman" w:cs="Times New Roman"/>
          <w:sz w:val="26"/>
          <w:szCs w:val="26"/>
          <w:lang w:val="fr-FR"/>
        </w:rPr>
        <w:t>).</w:t>
      </w:r>
    </w:p>
    <w:p w14:paraId="1F48F402" w14:textId="67495070" w:rsidR="00D46EAF" w:rsidRPr="00EE1493" w:rsidRDefault="00FC4561" w:rsidP="0069759C">
      <w:pPr>
        <w:pStyle w:val="ListParagraph"/>
        <w:numPr>
          <w:ilvl w:val="0"/>
          <w:numId w:val="1"/>
        </w:numPr>
        <w:spacing w:line="480" w:lineRule="auto"/>
        <w:rPr>
          <w:rFonts w:ascii="Times New Roman" w:hAnsi="Times New Roman" w:cs="Times New Roman"/>
          <w:sz w:val="26"/>
          <w:szCs w:val="26"/>
          <w:lang w:val="fr-FR"/>
        </w:rPr>
      </w:pPr>
      <w:r w:rsidRPr="00EE1493">
        <w:rPr>
          <w:rFonts w:ascii="Times New Roman" w:hAnsi="Times New Roman" w:cs="Times New Roman"/>
          <w:sz w:val="26"/>
          <w:szCs w:val="26"/>
          <w:lang w:val="fr-FR"/>
        </w:rPr>
        <w:t xml:space="preserve">La santé de la mère et de l’enfant est l’axe stratégique privilégié par le gouvernement du Canada. </w:t>
      </w:r>
    </w:p>
    <w:p w14:paraId="4CC5BE0D" w14:textId="67D2A3DE" w:rsidR="00D46EAF" w:rsidRPr="00EE1493" w:rsidRDefault="00191340" w:rsidP="00191340">
      <w:pPr>
        <w:pStyle w:val="ListParagraph"/>
        <w:numPr>
          <w:ilvl w:val="0"/>
          <w:numId w:val="1"/>
        </w:numPr>
        <w:autoSpaceDE w:val="0"/>
        <w:spacing w:line="480" w:lineRule="auto"/>
        <w:rPr>
          <w:rFonts w:ascii="Times New Roman" w:eastAsia="font948" w:hAnsi="Times New Roman" w:cs="Times New Roman"/>
          <w:b/>
          <w:sz w:val="26"/>
          <w:szCs w:val="26"/>
          <w:lang w:val="fr-FR"/>
        </w:rPr>
      </w:pPr>
      <w:r w:rsidRPr="00EE1493">
        <w:rPr>
          <w:rFonts w:ascii="Times New Roman" w:eastAsia="font948" w:hAnsi="Times New Roman" w:cs="Times New Roman"/>
          <w:sz w:val="26"/>
          <w:szCs w:val="26"/>
          <w:lang w:val="fr-FR"/>
        </w:rPr>
        <w:lastRenderedPageBreak/>
        <w:t xml:space="preserve">Cet accord contient trois </w:t>
      </w:r>
      <w:r w:rsidR="00854A86" w:rsidRPr="00EE1493">
        <w:rPr>
          <w:rFonts w:ascii="Times New Roman" w:eastAsia="font948" w:hAnsi="Times New Roman" w:cs="Times New Roman"/>
          <w:sz w:val="26"/>
          <w:szCs w:val="26"/>
          <w:lang w:val="fr-FR"/>
        </w:rPr>
        <w:t>activités inéligibles</w:t>
      </w:r>
      <w:r w:rsidRPr="00EE1493">
        <w:rPr>
          <w:rFonts w:ascii="Times New Roman" w:eastAsia="font948" w:hAnsi="Times New Roman" w:cs="Times New Roman"/>
          <w:sz w:val="26"/>
          <w:szCs w:val="26"/>
          <w:lang w:val="fr-FR"/>
        </w:rPr>
        <w:t xml:space="preserve"> : </w:t>
      </w:r>
      <w:r w:rsidRPr="00EE1493">
        <w:rPr>
          <w:rFonts w:ascii="Times New Roman" w:eastAsia="font948" w:hAnsi="Times New Roman" w:cs="Times New Roman"/>
          <w:b/>
          <w:sz w:val="26"/>
          <w:szCs w:val="26"/>
          <w:lang w:val="fr-FR"/>
        </w:rPr>
        <w:t>bourses d’études, constructions de toute sorte et achat de véhicules ou d’équipements médicaux majeurs</w:t>
      </w:r>
      <w:r w:rsidR="00D46EAF" w:rsidRPr="00EE1493">
        <w:rPr>
          <w:rFonts w:ascii="Times New Roman" w:eastAsia="font948" w:hAnsi="Times New Roman" w:cs="Times New Roman"/>
          <w:b/>
          <w:sz w:val="26"/>
          <w:szCs w:val="26"/>
          <w:lang w:val="fr-FR"/>
        </w:rPr>
        <w:t>.</w:t>
      </w:r>
    </w:p>
    <w:p w14:paraId="5918E3F2" w14:textId="76B55717" w:rsidR="00D46EAF" w:rsidRPr="00EE1493" w:rsidRDefault="00191340" w:rsidP="00191340">
      <w:pPr>
        <w:pStyle w:val="ListParagraph"/>
        <w:numPr>
          <w:ilvl w:val="0"/>
          <w:numId w:val="1"/>
        </w:numPr>
        <w:spacing w:line="480" w:lineRule="auto"/>
        <w:rPr>
          <w:rFonts w:ascii="Times New Roman" w:hAnsi="Times New Roman" w:cs="Times New Roman"/>
          <w:sz w:val="26"/>
          <w:szCs w:val="26"/>
          <w:lang w:val="fr-FR"/>
        </w:rPr>
      </w:pPr>
      <w:r w:rsidRPr="00EE1493">
        <w:rPr>
          <w:rFonts w:ascii="Times New Roman" w:eastAsia="font948" w:hAnsi="Times New Roman" w:cs="Times New Roman"/>
          <w:sz w:val="26"/>
          <w:szCs w:val="26"/>
          <w:lang w:val="fr-FR"/>
        </w:rPr>
        <w:t>Toutes les actions financées doivent</w:t>
      </w:r>
      <w:r w:rsidRPr="00EE1493">
        <w:rPr>
          <w:sz w:val="26"/>
          <w:szCs w:val="26"/>
        </w:rPr>
        <w:t xml:space="preserve"> </w:t>
      </w:r>
      <w:r w:rsidRPr="00EE1493">
        <w:rPr>
          <w:rFonts w:ascii="Times New Roman" w:eastAsia="font948" w:hAnsi="Times New Roman" w:cs="Times New Roman"/>
          <w:sz w:val="26"/>
          <w:szCs w:val="26"/>
          <w:lang w:val="fr-FR"/>
        </w:rPr>
        <w:t xml:space="preserve">prendre en compte </w:t>
      </w:r>
      <w:r w:rsidRPr="00EE1493">
        <w:rPr>
          <w:rFonts w:ascii="Times New Roman" w:eastAsia="font948" w:hAnsi="Times New Roman" w:cs="Times New Roman"/>
          <w:b/>
          <w:sz w:val="26"/>
          <w:szCs w:val="26"/>
          <w:lang w:val="fr-FR"/>
        </w:rPr>
        <w:t>l’égalité des sexes, la pérennité environnementale et la bonne gouvernance</w:t>
      </w:r>
      <w:r w:rsidRPr="00EE1493">
        <w:rPr>
          <w:rFonts w:ascii="Times New Roman" w:eastAsia="font948" w:hAnsi="Times New Roman" w:cs="Times New Roman"/>
          <w:sz w:val="26"/>
          <w:szCs w:val="26"/>
          <w:lang w:val="fr-FR"/>
        </w:rPr>
        <w:t xml:space="preserve">. </w:t>
      </w:r>
    </w:p>
    <w:p w14:paraId="2AED91FB" w14:textId="3BB75955" w:rsidR="000650C0" w:rsidRPr="00EE1493" w:rsidRDefault="00191340" w:rsidP="00191340">
      <w:pPr>
        <w:pStyle w:val="ListParagraph"/>
        <w:numPr>
          <w:ilvl w:val="0"/>
          <w:numId w:val="1"/>
        </w:numPr>
        <w:autoSpaceDE w:val="0"/>
        <w:spacing w:line="480" w:lineRule="auto"/>
        <w:rPr>
          <w:rFonts w:ascii="Times New Roman" w:eastAsia="font948" w:hAnsi="Times New Roman" w:cs="Times New Roman"/>
          <w:iCs/>
          <w:color w:val="000000" w:themeColor="text1"/>
          <w:sz w:val="26"/>
          <w:szCs w:val="26"/>
          <w:lang w:val="fr-FR"/>
        </w:rPr>
      </w:pPr>
      <w:r w:rsidRPr="00EE1493">
        <w:rPr>
          <w:rFonts w:ascii="Times New Roman" w:eastAsia="font948" w:hAnsi="Times New Roman" w:cs="Times New Roman"/>
          <w:iCs/>
          <w:color w:val="000000" w:themeColor="text1"/>
          <w:sz w:val="26"/>
          <w:szCs w:val="26"/>
          <w:lang w:val="fr-FR"/>
        </w:rPr>
        <w:t>Le gouvernement du Canada a identifié des pays prioritaires pour le programme d’aide au développement canadien. Même si les actions se déroulant dans ces pays ne recevront pas de traitement de faveur, il est attendu que la plupart des actions financées par une subvention mondiale s’y déroulent</w:t>
      </w:r>
      <w:r w:rsidR="000650C0" w:rsidRPr="00EE1493">
        <w:rPr>
          <w:rFonts w:ascii="Times New Roman" w:eastAsia="font948" w:hAnsi="Times New Roman" w:cs="Times New Roman"/>
          <w:iCs/>
          <w:color w:val="000000" w:themeColor="text1"/>
          <w:sz w:val="26"/>
          <w:szCs w:val="26"/>
          <w:lang w:val="fr-FR"/>
        </w:rPr>
        <w:t>.</w:t>
      </w:r>
      <w:r w:rsidR="00B3198D" w:rsidRPr="00EE1493">
        <w:rPr>
          <w:rFonts w:ascii="Times New Roman" w:eastAsia="font948" w:hAnsi="Times New Roman" w:cs="Times New Roman"/>
          <w:iCs/>
          <w:color w:val="000000" w:themeColor="text1"/>
          <w:sz w:val="26"/>
          <w:szCs w:val="26"/>
          <w:lang w:val="fr-FR"/>
        </w:rPr>
        <w:t xml:space="preserve">  </w:t>
      </w:r>
    </w:p>
    <w:p w14:paraId="77062691" w14:textId="7100E455" w:rsidR="000650C0" w:rsidRPr="00EE1493" w:rsidRDefault="00191340" w:rsidP="00191340">
      <w:pPr>
        <w:pStyle w:val="ListParagraph"/>
        <w:numPr>
          <w:ilvl w:val="0"/>
          <w:numId w:val="1"/>
        </w:numPr>
        <w:spacing w:line="480" w:lineRule="auto"/>
        <w:rPr>
          <w:rFonts w:ascii="Times New Roman" w:hAnsi="Times New Roman" w:cs="Times New Roman"/>
          <w:sz w:val="26"/>
          <w:szCs w:val="26"/>
          <w:lang w:val="fr-FR"/>
        </w:rPr>
      </w:pPr>
      <w:r w:rsidRPr="00EE1493">
        <w:rPr>
          <w:rFonts w:ascii="Times New Roman" w:eastAsia="font948" w:hAnsi="Times New Roman" w:cs="Times New Roman"/>
          <w:color w:val="000000" w:themeColor="text1"/>
          <w:sz w:val="26"/>
          <w:szCs w:val="26"/>
          <w:lang w:val="fr-FR"/>
        </w:rPr>
        <w:t xml:space="preserve"> La Fondation Rotary Canada, et non les clubs Rotary, est responsable du transfert des </w:t>
      </w:r>
      <w:r w:rsidR="00C4087E" w:rsidRPr="00EE1493">
        <w:rPr>
          <w:rFonts w:ascii="Times New Roman" w:eastAsia="font948" w:hAnsi="Times New Roman" w:cs="Times New Roman"/>
          <w:color w:val="000000" w:themeColor="text1"/>
          <w:sz w:val="26"/>
          <w:szCs w:val="26"/>
          <w:lang w:val="fr-FR"/>
        </w:rPr>
        <w:t xml:space="preserve">fonds </w:t>
      </w:r>
      <w:r w:rsidRPr="00EE1493">
        <w:rPr>
          <w:rFonts w:ascii="Times New Roman" w:eastAsia="font948" w:hAnsi="Times New Roman" w:cs="Times New Roman"/>
          <w:color w:val="000000" w:themeColor="text1"/>
          <w:sz w:val="26"/>
          <w:szCs w:val="26"/>
          <w:lang w:val="fr-FR"/>
        </w:rPr>
        <w:t xml:space="preserve">à la Fondation Rotary conformément aux contributions approuvées par le gouvernement du Canada. </w:t>
      </w:r>
    </w:p>
    <w:p w14:paraId="42028774" w14:textId="1DF2EE8B" w:rsidR="000650C0" w:rsidRPr="00EE1493" w:rsidRDefault="00C4087E" w:rsidP="00191340">
      <w:pPr>
        <w:pStyle w:val="ListParagraph"/>
        <w:numPr>
          <w:ilvl w:val="0"/>
          <w:numId w:val="1"/>
        </w:numPr>
        <w:spacing w:line="480" w:lineRule="auto"/>
        <w:rPr>
          <w:rFonts w:ascii="Times New Roman" w:hAnsi="Times New Roman" w:cs="Times New Roman"/>
          <w:sz w:val="26"/>
          <w:szCs w:val="26"/>
          <w:lang w:val="fr-FR"/>
        </w:rPr>
      </w:pPr>
      <w:r w:rsidRPr="00EE1493">
        <w:rPr>
          <w:rFonts w:ascii="Times New Roman" w:eastAsia="font948" w:hAnsi="Times New Roman" w:cs="Times New Roman"/>
          <w:color w:val="000000" w:themeColor="text1"/>
          <w:sz w:val="26"/>
          <w:szCs w:val="26"/>
          <w:lang w:val="fr-FR"/>
        </w:rPr>
        <w:t xml:space="preserve"> </w:t>
      </w:r>
      <w:r w:rsidR="00191340" w:rsidRPr="00EE1493">
        <w:rPr>
          <w:rFonts w:ascii="Times New Roman" w:eastAsia="font948" w:hAnsi="Times New Roman" w:cs="Times New Roman"/>
          <w:color w:val="000000" w:themeColor="text1"/>
          <w:sz w:val="26"/>
          <w:szCs w:val="26"/>
          <w:lang w:val="fr-FR"/>
        </w:rPr>
        <w:t xml:space="preserve">La Fondation Rotary Canada </w:t>
      </w:r>
      <w:r w:rsidR="000650C0" w:rsidRPr="00EE1493">
        <w:rPr>
          <w:rFonts w:ascii="Times New Roman" w:eastAsia="font948" w:hAnsi="Times New Roman" w:cs="Times New Roman"/>
          <w:color w:val="000000" w:themeColor="text1"/>
          <w:sz w:val="26"/>
          <w:szCs w:val="26"/>
          <w:lang w:val="fr-FR"/>
        </w:rPr>
        <w:t xml:space="preserve"> </w:t>
      </w:r>
      <w:r w:rsidR="00191340" w:rsidRPr="00EE1493">
        <w:rPr>
          <w:rFonts w:ascii="Times New Roman" w:eastAsia="font948" w:hAnsi="Times New Roman" w:cs="Times New Roman"/>
          <w:color w:val="000000" w:themeColor="text1"/>
          <w:sz w:val="26"/>
          <w:szCs w:val="26"/>
          <w:lang w:val="fr-FR"/>
        </w:rPr>
        <w:t>initiera un appel aux candidatures annuel qui restera en effet jusqu’à épuisement des fonds disponibles.</w:t>
      </w:r>
    </w:p>
    <w:p w14:paraId="761353DD" w14:textId="41E56CBD" w:rsidR="007F327D" w:rsidRPr="00EE1493" w:rsidRDefault="00191340" w:rsidP="00191340">
      <w:pPr>
        <w:pStyle w:val="ListParagraph"/>
        <w:numPr>
          <w:ilvl w:val="0"/>
          <w:numId w:val="1"/>
        </w:numPr>
        <w:spacing w:line="480" w:lineRule="auto"/>
        <w:rPr>
          <w:rFonts w:ascii="Times New Roman" w:hAnsi="Times New Roman" w:cs="Times New Roman"/>
          <w:sz w:val="26"/>
          <w:szCs w:val="26"/>
          <w:lang w:val="fr-FR"/>
        </w:rPr>
      </w:pPr>
      <w:r w:rsidRPr="00EE1493">
        <w:rPr>
          <w:rFonts w:ascii="Times New Roman" w:eastAsia="font948" w:hAnsi="Times New Roman" w:cs="Times New Roman"/>
          <w:sz w:val="26"/>
          <w:szCs w:val="26"/>
          <w:lang w:val="fr-FR"/>
        </w:rPr>
        <w:t>Tous les critères des subventions mondiales (administration, remise de rapports et gestion des fonds) s’appliquent à ce partenariat</w:t>
      </w:r>
      <w:r w:rsidR="007F327D" w:rsidRPr="00EE1493">
        <w:rPr>
          <w:rFonts w:ascii="Times New Roman" w:eastAsia="font948" w:hAnsi="Times New Roman" w:cs="Times New Roman"/>
          <w:sz w:val="26"/>
          <w:szCs w:val="26"/>
          <w:lang w:val="fr-FR"/>
        </w:rPr>
        <w:t>.</w:t>
      </w:r>
    </w:p>
    <w:p w14:paraId="5E85469C" w14:textId="19895CF7" w:rsidR="00F56A47" w:rsidRPr="00FC4561" w:rsidRDefault="00F56A47" w:rsidP="00F56A47">
      <w:pPr>
        <w:rPr>
          <w:lang w:val="fr-FR"/>
        </w:rPr>
      </w:pPr>
      <w:r w:rsidRPr="00FC4561">
        <w:rPr>
          <w:rFonts w:ascii="Times New Roman" w:hAnsi="Times New Roman" w:cs="Times New Roman"/>
          <w:b/>
          <w:sz w:val="24"/>
          <w:szCs w:val="24"/>
          <w:lang w:val="fr-FR"/>
        </w:rPr>
        <w:t xml:space="preserve">    </w:t>
      </w:r>
      <w:r w:rsidR="0049021F" w:rsidRPr="00FC4561">
        <w:rPr>
          <w:rFonts w:ascii="Times New Roman" w:hAnsi="Times New Roman" w:cs="Times New Roman"/>
          <w:b/>
          <w:sz w:val="24"/>
          <w:szCs w:val="24"/>
          <w:lang w:val="fr-FR"/>
        </w:rPr>
        <w:t>Info</w:t>
      </w:r>
      <w:r w:rsidR="00191340">
        <w:rPr>
          <w:rFonts w:ascii="Times New Roman" w:hAnsi="Times New Roman" w:cs="Times New Roman"/>
          <w:b/>
          <w:sz w:val="24"/>
          <w:szCs w:val="24"/>
          <w:lang w:val="fr-FR"/>
        </w:rPr>
        <w:t xml:space="preserve">rmations </w:t>
      </w:r>
      <w:r w:rsidR="0049021F" w:rsidRPr="00FC4561">
        <w:rPr>
          <w:rFonts w:ascii="Times New Roman" w:hAnsi="Times New Roman" w:cs="Times New Roman"/>
          <w:b/>
          <w:sz w:val="24"/>
          <w:szCs w:val="24"/>
          <w:lang w:val="fr-FR"/>
        </w:rPr>
        <w:t xml:space="preserve">: </w:t>
      </w:r>
      <w:hyperlink r:id="rId8" w:history="1">
        <w:r w:rsidRPr="00FC4561">
          <w:rPr>
            <w:rStyle w:val="Hyperlink"/>
            <w:lang w:val="fr-FR"/>
          </w:rPr>
          <w:t>http://portal.clubrunner.ca/100984/Stories/program-info</w:t>
        </w:r>
      </w:hyperlink>
    </w:p>
    <w:p w14:paraId="39F2BC4B" w14:textId="2B50B7AC" w:rsidR="00401F94" w:rsidRPr="00FC4561" w:rsidRDefault="00F56A47" w:rsidP="00F56A47">
      <w:pPr>
        <w:spacing w:line="480" w:lineRule="auto"/>
        <w:rPr>
          <w:rFonts w:ascii="Times New Roman" w:hAnsi="Times New Roman" w:cs="Times New Roman"/>
          <w:b/>
          <w:sz w:val="24"/>
          <w:szCs w:val="24"/>
          <w:lang w:val="fr-FR"/>
        </w:rPr>
      </w:pPr>
      <w:r w:rsidRPr="00FC4561">
        <w:rPr>
          <w:rFonts w:ascii="Times New Roman" w:hAnsi="Times New Roman" w:cs="Times New Roman"/>
          <w:b/>
          <w:sz w:val="24"/>
          <w:szCs w:val="24"/>
          <w:lang w:val="fr-FR"/>
        </w:rPr>
        <w:t xml:space="preserve">       </w:t>
      </w:r>
      <w:r w:rsidR="00191340">
        <w:rPr>
          <w:rFonts w:ascii="Times New Roman" w:hAnsi="Times New Roman" w:cs="Times New Roman"/>
          <w:b/>
          <w:sz w:val="24"/>
          <w:szCs w:val="24"/>
          <w:lang w:val="fr-FR"/>
        </w:rPr>
        <w:t xml:space="preserve">Questions </w:t>
      </w:r>
      <w:r w:rsidRPr="00FC4561">
        <w:rPr>
          <w:rFonts w:ascii="Times New Roman" w:hAnsi="Times New Roman" w:cs="Times New Roman"/>
          <w:b/>
          <w:sz w:val="24"/>
          <w:szCs w:val="24"/>
          <w:lang w:val="fr-FR"/>
        </w:rPr>
        <w:t xml:space="preserve">: </w:t>
      </w:r>
      <w:r w:rsidR="0049021F" w:rsidRPr="00FC4561">
        <w:rPr>
          <w:rFonts w:ascii="Times New Roman" w:hAnsi="Times New Roman" w:cs="Times New Roman"/>
          <w:b/>
          <w:sz w:val="24"/>
          <w:szCs w:val="24"/>
          <w:lang w:val="fr-FR"/>
        </w:rPr>
        <w:t>grantstrfc@gmail.com</w:t>
      </w:r>
    </w:p>
    <w:sectPr w:rsidR="00401F94" w:rsidRPr="00FC456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B3A0A" w14:textId="77777777" w:rsidR="00AB45E4" w:rsidRDefault="00AB45E4" w:rsidP="004E513E">
      <w:pPr>
        <w:spacing w:after="0" w:line="240" w:lineRule="auto"/>
      </w:pPr>
      <w:r>
        <w:separator/>
      </w:r>
    </w:p>
  </w:endnote>
  <w:endnote w:type="continuationSeparator" w:id="0">
    <w:p w14:paraId="0A8682CC" w14:textId="77777777" w:rsidR="00AB45E4" w:rsidRDefault="00AB45E4" w:rsidP="004E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ont948">
    <w:altName w:val="MS PMincho"/>
    <w:charset w:val="8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8737" w14:textId="77777777" w:rsidR="003324D2" w:rsidRDefault="00332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C55CB" w14:textId="42C04391" w:rsidR="004E513E" w:rsidRDefault="003324D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01/18</w:t>
    </w:r>
    <w:bookmarkStart w:id="0" w:name="_GoBack"/>
    <w:bookmarkEnd w:id="0"/>
    <w:r w:rsidR="004E513E">
      <w:rPr>
        <w:rFonts w:asciiTheme="majorHAnsi" w:eastAsiaTheme="majorEastAsia" w:hAnsiTheme="majorHAnsi" w:cstheme="majorBidi"/>
      </w:rPr>
      <w:ptab w:relativeTo="margin" w:alignment="right" w:leader="none"/>
    </w:r>
    <w:r w:rsidR="004E513E">
      <w:rPr>
        <w:rFonts w:asciiTheme="majorHAnsi" w:eastAsiaTheme="majorEastAsia" w:hAnsiTheme="majorHAnsi" w:cstheme="majorBidi"/>
        <w:lang w:val="fr-FR"/>
      </w:rPr>
      <w:t xml:space="preserve">Page </w:t>
    </w:r>
    <w:r w:rsidR="004E513E">
      <w:rPr>
        <w:rFonts w:eastAsiaTheme="minorEastAsia"/>
      </w:rPr>
      <w:fldChar w:fldCharType="begin"/>
    </w:r>
    <w:r w:rsidR="004E513E">
      <w:instrText>PAGE   \* MERGEFORMAT</w:instrText>
    </w:r>
    <w:r w:rsidR="004E513E">
      <w:rPr>
        <w:rFonts w:eastAsiaTheme="minorEastAsia"/>
      </w:rPr>
      <w:fldChar w:fldCharType="separate"/>
    </w:r>
    <w:r w:rsidR="00AB45E4" w:rsidRPr="00AB45E4">
      <w:rPr>
        <w:rFonts w:asciiTheme="majorHAnsi" w:eastAsiaTheme="majorEastAsia" w:hAnsiTheme="majorHAnsi" w:cstheme="majorBidi"/>
        <w:noProof/>
        <w:lang w:val="fr-FR"/>
      </w:rPr>
      <w:t>1</w:t>
    </w:r>
    <w:r w:rsidR="004E513E">
      <w:rPr>
        <w:rFonts w:asciiTheme="majorHAnsi" w:eastAsiaTheme="majorEastAsia" w:hAnsiTheme="majorHAnsi" w:cstheme="majorBidi"/>
      </w:rPr>
      <w:fldChar w:fldCharType="end"/>
    </w:r>
  </w:p>
  <w:p w14:paraId="04942923" w14:textId="77777777" w:rsidR="004E513E" w:rsidRDefault="004E51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28BC0" w14:textId="77777777" w:rsidR="003324D2" w:rsidRDefault="00332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B47D1" w14:textId="77777777" w:rsidR="00AB45E4" w:rsidRDefault="00AB45E4" w:rsidP="004E513E">
      <w:pPr>
        <w:spacing w:after="0" w:line="240" w:lineRule="auto"/>
      </w:pPr>
      <w:r>
        <w:separator/>
      </w:r>
    </w:p>
  </w:footnote>
  <w:footnote w:type="continuationSeparator" w:id="0">
    <w:p w14:paraId="76FF33C5" w14:textId="77777777" w:rsidR="00AB45E4" w:rsidRDefault="00AB45E4" w:rsidP="004E5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B142F" w14:textId="77777777" w:rsidR="003324D2" w:rsidRDefault="00332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34CAD" w14:textId="77777777" w:rsidR="003324D2" w:rsidRDefault="00332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04FEF" w14:textId="77777777" w:rsidR="003324D2" w:rsidRDefault="00332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5EF5"/>
    <w:multiLevelType w:val="hybridMultilevel"/>
    <w:tmpl w:val="A266A336"/>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0735A11"/>
    <w:multiLevelType w:val="hybridMultilevel"/>
    <w:tmpl w:val="1AC0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AF"/>
    <w:rsid w:val="000650C0"/>
    <w:rsid w:val="000750FD"/>
    <w:rsid w:val="00087DD5"/>
    <w:rsid w:val="001445A4"/>
    <w:rsid w:val="001458FE"/>
    <w:rsid w:val="00191340"/>
    <w:rsid w:val="00217E4E"/>
    <w:rsid w:val="003324D2"/>
    <w:rsid w:val="0035307B"/>
    <w:rsid w:val="00401F94"/>
    <w:rsid w:val="00432AAE"/>
    <w:rsid w:val="0049021F"/>
    <w:rsid w:val="004E513E"/>
    <w:rsid w:val="0069759C"/>
    <w:rsid w:val="00725949"/>
    <w:rsid w:val="007267C6"/>
    <w:rsid w:val="00770B0E"/>
    <w:rsid w:val="00791EC4"/>
    <w:rsid w:val="007E3D00"/>
    <w:rsid w:val="007E715A"/>
    <w:rsid w:val="007F327D"/>
    <w:rsid w:val="00812074"/>
    <w:rsid w:val="00854A86"/>
    <w:rsid w:val="00974CDC"/>
    <w:rsid w:val="009B47E7"/>
    <w:rsid w:val="00A55AFE"/>
    <w:rsid w:val="00AB45E4"/>
    <w:rsid w:val="00B177CD"/>
    <w:rsid w:val="00B3198D"/>
    <w:rsid w:val="00BA6F03"/>
    <w:rsid w:val="00C4087E"/>
    <w:rsid w:val="00C60A32"/>
    <w:rsid w:val="00D46EAF"/>
    <w:rsid w:val="00DB7E54"/>
    <w:rsid w:val="00DC1219"/>
    <w:rsid w:val="00E862F8"/>
    <w:rsid w:val="00E939D4"/>
    <w:rsid w:val="00E95BCE"/>
    <w:rsid w:val="00EE1493"/>
    <w:rsid w:val="00EE6A34"/>
    <w:rsid w:val="00F3146E"/>
    <w:rsid w:val="00F5377F"/>
    <w:rsid w:val="00F56A47"/>
    <w:rsid w:val="00FC456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EAC3B5"/>
  <w15:docId w15:val="{CE8ED9EE-E4C5-4BD5-BD12-7AE41541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2"/>
    <w:qFormat/>
    <w:rsid w:val="00D46EAF"/>
    <w:pPr>
      <w:spacing w:after="160" w:line="312" w:lineRule="auto"/>
    </w:pPr>
    <w:rPr>
      <w:rFonts w:asciiTheme="majorHAnsi" w:eastAsiaTheme="minorEastAsia" w:hAnsiTheme="majorHAnsi"/>
      <w:b/>
      <w:color w:val="4F81BD" w:themeColor="accent1"/>
      <w:sz w:val="50"/>
      <w:lang w:val="en-US" w:eastAsia="ja-JP"/>
    </w:rPr>
  </w:style>
  <w:style w:type="character" w:customStyle="1" w:styleId="SubtitleChar">
    <w:name w:val="Subtitle Char"/>
    <w:basedOn w:val="DefaultParagraphFont"/>
    <w:link w:val="Subtitle"/>
    <w:uiPriority w:val="2"/>
    <w:rsid w:val="00D46EAF"/>
    <w:rPr>
      <w:rFonts w:asciiTheme="majorHAnsi" w:eastAsiaTheme="minorEastAsia" w:hAnsiTheme="majorHAnsi"/>
      <w:b/>
      <w:color w:val="4F81BD" w:themeColor="accent1"/>
      <w:sz w:val="50"/>
      <w:lang w:val="en-US" w:eastAsia="ja-JP"/>
    </w:rPr>
  </w:style>
  <w:style w:type="paragraph" w:styleId="ListParagraph">
    <w:name w:val="List Paragraph"/>
    <w:basedOn w:val="Normal"/>
    <w:qFormat/>
    <w:rsid w:val="00D46EAF"/>
    <w:pPr>
      <w:ind w:left="720"/>
      <w:contextualSpacing/>
    </w:pPr>
  </w:style>
  <w:style w:type="paragraph" w:styleId="Header">
    <w:name w:val="header"/>
    <w:basedOn w:val="Normal"/>
    <w:link w:val="HeaderChar"/>
    <w:uiPriority w:val="99"/>
    <w:unhideWhenUsed/>
    <w:rsid w:val="004E513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513E"/>
    <w:rPr>
      <w:lang w:val="fr-CA"/>
    </w:rPr>
  </w:style>
  <w:style w:type="paragraph" w:styleId="Footer">
    <w:name w:val="footer"/>
    <w:basedOn w:val="Normal"/>
    <w:link w:val="FooterChar"/>
    <w:uiPriority w:val="99"/>
    <w:unhideWhenUsed/>
    <w:rsid w:val="004E51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513E"/>
    <w:rPr>
      <w:lang w:val="fr-CA"/>
    </w:rPr>
  </w:style>
  <w:style w:type="paragraph" w:styleId="BalloonText">
    <w:name w:val="Balloon Text"/>
    <w:basedOn w:val="Normal"/>
    <w:link w:val="BalloonTextChar"/>
    <w:uiPriority w:val="99"/>
    <w:semiHidden/>
    <w:unhideWhenUsed/>
    <w:rsid w:val="004E5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13E"/>
    <w:rPr>
      <w:rFonts w:ascii="Tahoma" w:hAnsi="Tahoma" w:cs="Tahoma"/>
      <w:sz w:val="16"/>
      <w:szCs w:val="16"/>
      <w:lang w:val="fr-CA"/>
    </w:rPr>
  </w:style>
  <w:style w:type="character" w:styleId="Hyperlink">
    <w:name w:val="Hyperlink"/>
    <w:basedOn w:val="DefaultParagraphFont"/>
    <w:uiPriority w:val="99"/>
    <w:unhideWhenUsed/>
    <w:rsid w:val="00F56A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clubrunner.ca/100984/Stories/program-inf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15D92-BF22-42B7-9FD3-19A5D639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1966</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Rotary International</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Susan Hicks</cp:lastModifiedBy>
  <cp:revision>2</cp:revision>
  <dcterms:created xsi:type="dcterms:W3CDTF">2018-02-02T15:36:00Z</dcterms:created>
  <dcterms:modified xsi:type="dcterms:W3CDTF">2018-02-02T15:36:00Z</dcterms:modified>
</cp:coreProperties>
</file>