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04" w:rsidRDefault="007B7997" w:rsidP="007B7997">
      <w:pPr>
        <w:jc w:val="center"/>
        <w:rPr>
          <w:rFonts w:ascii="Arial Rounded MT Bold" w:hAnsi="Arial Rounded MT Bold"/>
        </w:rPr>
      </w:pPr>
      <w:r w:rsidRPr="007B7997">
        <w:rPr>
          <w:rFonts w:ascii="Arial Rounded MT Bold" w:hAnsi="Arial Rounded MT Bold"/>
        </w:rPr>
        <w:t xml:space="preserve">N A C O G D O C H E S    R O T </w:t>
      </w:r>
      <w:proofErr w:type="gramStart"/>
      <w:r w:rsidRPr="007B7997">
        <w:rPr>
          <w:rFonts w:ascii="Arial Rounded MT Bold" w:hAnsi="Arial Rounded MT Bold"/>
        </w:rPr>
        <w:t>A</w:t>
      </w:r>
      <w:proofErr w:type="gramEnd"/>
      <w:r w:rsidRPr="007B7997">
        <w:rPr>
          <w:rFonts w:ascii="Arial Rounded MT Bold" w:hAnsi="Arial Rounded MT Bold"/>
        </w:rPr>
        <w:t xml:space="preserve"> R Y    C L U B</w:t>
      </w:r>
    </w:p>
    <w:p w:rsidR="00412FF5" w:rsidRDefault="00412FF5" w:rsidP="007B7997">
      <w:pPr>
        <w:jc w:val="center"/>
        <w:rPr>
          <w:rFonts w:ascii="Arial Rounded MT Bold" w:hAnsi="Arial Rounded MT Bold"/>
        </w:rPr>
      </w:pPr>
    </w:p>
    <w:p w:rsidR="00412FF5" w:rsidRPr="007B7997" w:rsidRDefault="006619D3" w:rsidP="007B7997">
      <w:pPr>
        <w:jc w:val="center"/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 wp14:anchorId="0DD9976E" wp14:editId="6F930AF5">
            <wp:extent cx="699135" cy="70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75" cy="77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97" w:rsidRDefault="007B7997" w:rsidP="007B7997">
      <w:pPr>
        <w:jc w:val="center"/>
      </w:pPr>
    </w:p>
    <w:p w:rsidR="007B7997" w:rsidRDefault="00412FF5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FOR </w:t>
      </w:r>
      <w:r w:rsidR="007B7997" w:rsidRPr="007B7997">
        <w:rPr>
          <w:rFonts w:ascii="Arial Rounded MT Bold" w:hAnsi="Arial Rounded MT Bold"/>
          <w:sz w:val="24"/>
        </w:rPr>
        <w:t>IMMEDIATE RELEASE</w:t>
      </w:r>
      <w:r w:rsidR="007B7997">
        <w:rPr>
          <w:rFonts w:ascii="Arial Rounded MT Bold" w:hAnsi="Arial Rounded MT Bold"/>
          <w:sz w:val="24"/>
        </w:rPr>
        <w:tab/>
      </w:r>
      <w:r w:rsidR="007B7997">
        <w:rPr>
          <w:rFonts w:ascii="Arial Rounded MT Bold" w:hAnsi="Arial Rounded MT Bold"/>
          <w:sz w:val="24"/>
        </w:rPr>
        <w:tab/>
      </w:r>
      <w:r w:rsidR="007B7997">
        <w:rPr>
          <w:rFonts w:ascii="Arial Rounded MT Bold" w:hAnsi="Arial Rounded MT Bold"/>
          <w:sz w:val="24"/>
        </w:rPr>
        <w:tab/>
        <w:t>CONTACT: MaryAnn S Bentley</w:t>
      </w:r>
    </w:p>
    <w:p w:rsidR="007B7997" w:rsidRDefault="007B7997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          3502 Chevy Chase Dr.</w:t>
      </w:r>
    </w:p>
    <w:p w:rsidR="007B7997" w:rsidRDefault="007B7997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          Nacogdoches, TX 75965</w:t>
      </w:r>
    </w:p>
    <w:p w:rsidR="007B7997" w:rsidRDefault="007B7997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           936-569-7447</w:t>
      </w:r>
    </w:p>
    <w:p w:rsidR="007B7997" w:rsidRDefault="007B7997" w:rsidP="007B7997">
      <w:pPr>
        <w:rPr>
          <w:rFonts w:ascii="Arial Rounded MT Bold" w:hAnsi="Arial Rounded MT Bold"/>
          <w:sz w:val="24"/>
        </w:rPr>
      </w:pPr>
    </w:p>
    <w:p w:rsidR="007B7997" w:rsidRDefault="007B7997" w:rsidP="007B7997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ROTARY CLUB TO AWARD COLLEGE SCHOLARSHIPS</w:t>
      </w:r>
    </w:p>
    <w:p w:rsidR="007B7997" w:rsidRDefault="007B7997" w:rsidP="007B7997">
      <w:pPr>
        <w:jc w:val="center"/>
        <w:rPr>
          <w:rFonts w:ascii="Arial Rounded MT Bold" w:hAnsi="Arial Rounded MT Bold"/>
          <w:sz w:val="24"/>
        </w:rPr>
      </w:pPr>
    </w:p>
    <w:p w:rsidR="007B7997" w:rsidRDefault="007B7997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The Rotary Clu</w:t>
      </w:r>
      <w:r w:rsidR="00300D12">
        <w:rPr>
          <w:rFonts w:ascii="Arial Rounded MT Bold" w:hAnsi="Arial Rounded MT Bold"/>
          <w:sz w:val="24"/>
        </w:rPr>
        <w:t>b of Nacogdoches is offering</w:t>
      </w:r>
      <w:r>
        <w:rPr>
          <w:rFonts w:ascii="Arial Rounded MT Bold" w:hAnsi="Arial Rounded MT Bold"/>
          <w:sz w:val="24"/>
        </w:rPr>
        <w:t xml:space="preserve"> college scholarships to graduating seniors of the Nacogdoches, Central heights, Chireno, Cushing, Douglass, Garrison, Martinsville, Woden and Regents Academy High Schools’</w:t>
      </w:r>
      <w:r w:rsidR="00300D12">
        <w:rPr>
          <w:rFonts w:ascii="Arial Rounded MT Bold" w:hAnsi="Arial Rounded MT Bold"/>
          <w:sz w:val="24"/>
        </w:rPr>
        <w:t xml:space="preserve"> Class of 2022</w:t>
      </w:r>
      <w:r>
        <w:rPr>
          <w:rFonts w:ascii="Arial Rounded MT Bold" w:hAnsi="Arial Rounded MT Bold"/>
          <w:sz w:val="24"/>
        </w:rPr>
        <w:t>. The scholarship will go towards student tuition, fees, and campus expenses.</w:t>
      </w:r>
      <w:r w:rsidR="00300D12">
        <w:rPr>
          <w:rFonts w:ascii="Arial Rounded MT Bold" w:hAnsi="Arial Rounded MT Bold"/>
          <w:sz w:val="24"/>
        </w:rPr>
        <w:t xml:space="preserve"> </w:t>
      </w:r>
    </w:p>
    <w:p w:rsidR="00412FF5" w:rsidRDefault="00412FF5" w:rsidP="007B7997">
      <w:pPr>
        <w:rPr>
          <w:rFonts w:ascii="Arial Rounded MT Bold" w:hAnsi="Arial Rounded MT Bold"/>
          <w:sz w:val="24"/>
        </w:rPr>
      </w:pPr>
    </w:p>
    <w:p w:rsidR="007B7997" w:rsidRDefault="007B7997" w:rsidP="007B799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Applications are available through the Counselor’s office at each school. The application MUST include</w:t>
      </w:r>
      <w:r w:rsidR="00412FF5">
        <w:rPr>
          <w:rFonts w:ascii="Arial Rounded MT Bold" w:hAnsi="Arial Rounded MT Bold"/>
          <w:sz w:val="24"/>
        </w:rPr>
        <w:t xml:space="preserve"> the following to be submitted at the same time with no exceptions:</w:t>
      </w:r>
    </w:p>
    <w:p w:rsidR="007B7997" w:rsidRDefault="007B7997" w:rsidP="007B799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B7997">
        <w:rPr>
          <w:rFonts w:ascii="Arial Rounded MT Bold" w:hAnsi="Arial Rounded MT Bold"/>
          <w:sz w:val="24"/>
        </w:rPr>
        <w:t>a one-page letter of introduction</w:t>
      </w:r>
      <w:r>
        <w:rPr>
          <w:rFonts w:ascii="Arial Rounded MT Bold" w:hAnsi="Arial Rounded MT Bold"/>
          <w:sz w:val="24"/>
        </w:rPr>
        <w:t xml:space="preserve"> including what college you will attend</w:t>
      </w:r>
    </w:p>
    <w:p w:rsidR="007B7997" w:rsidRDefault="007B7997" w:rsidP="007B799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your area of study</w:t>
      </w:r>
    </w:p>
    <w:p w:rsidR="007B7997" w:rsidRPr="005B6538" w:rsidRDefault="007B7997" w:rsidP="007B799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5B6538">
        <w:rPr>
          <w:rFonts w:ascii="Arial Rounded MT Bold" w:hAnsi="Arial Rounded MT Bold"/>
          <w:sz w:val="24"/>
        </w:rPr>
        <w:t>a resume highlighting the student’s academic achievements (GPA, class rank, SAT/ACT scores)</w:t>
      </w:r>
      <w:r w:rsidR="005B6538" w:rsidRPr="005B6538">
        <w:rPr>
          <w:rFonts w:ascii="Arial Rounded MT Bold" w:hAnsi="Arial Rounded MT Bold"/>
          <w:sz w:val="24"/>
        </w:rPr>
        <w:t xml:space="preserve">, </w:t>
      </w:r>
      <w:r w:rsidRPr="005B6538">
        <w:rPr>
          <w:rFonts w:ascii="Arial Rounded MT Bold" w:hAnsi="Arial Rounded MT Bold"/>
          <w:sz w:val="24"/>
        </w:rPr>
        <w:t>extracurricular activities</w:t>
      </w:r>
      <w:r w:rsidR="005B6538" w:rsidRPr="005B6538">
        <w:rPr>
          <w:rFonts w:ascii="Arial Rounded MT Bold" w:hAnsi="Arial Rounded MT Bold"/>
          <w:sz w:val="24"/>
        </w:rPr>
        <w:t xml:space="preserve">, and </w:t>
      </w:r>
      <w:r w:rsidRPr="005B6538">
        <w:rPr>
          <w:rFonts w:ascii="Arial Rounded MT Bold" w:hAnsi="Arial Rounded MT Bold"/>
          <w:sz w:val="24"/>
        </w:rPr>
        <w:t>community involvement</w:t>
      </w:r>
    </w:p>
    <w:p w:rsidR="007B7997" w:rsidRDefault="00F07D0E" w:rsidP="007B799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 five-hundred</w:t>
      </w:r>
      <w:r w:rsidR="00E132D4">
        <w:rPr>
          <w:rFonts w:ascii="Arial Rounded MT Bold" w:hAnsi="Arial Rounded MT Bold"/>
          <w:sz w:val="24"/>
        </w:rPr>
        <w:t xml:space="preserve"> (500)</w:t>
      </w:r>
      <w:r w:rsidR="007B7997">
        <w:rPr>
          <w:rFonts w:ascii="Arial Rounded MT Bold" w:hAnsi="Arial Rounded MT Bold"/>
          <w:sz w:val="24"/>
        </w:rPr>
        <w:t xml:space="preserve"> word essay on the topic: </w:t>
      </w:r>
      <w:r w:rsidR="00412FF5">
        <w:rPr>
          <w:rFonts w:ascii="Arial Rounded MT Bold" w:hAnsi="Arial Rounded MT Bold"/>
          <w:sz w:val="24"/>
        </w:rPr>
        <w:t>“</w:t>
      </w:r>
      <w:r w:rsidR="007B7997">
        <w:rPr>
          <w:rFonts w:ascii="Arial Rounded MT Bold" w:hAnsi="Arial Rounded MT Bold"/>
          <w:sz w:val="24"/>
        </w:rPr>
        <w:t>What Service Above Self Means to Me</w:t>
      </w:r>
      <w:r w:rsidR="00412FF5">
        <w:rPr>
          <w:rFonts w:ascii="Arial Rounded MT Bold" w:hAnsi="Arial Rounded MT Bold"/>
          <w:sz w:val="24"/>
        </w:rPr>
        <w:t>.”</w:t>
      </w:r>
    </w:p>
    <w:p w:rsidR="00412FF5" w:rsidRPr="00412FF5" w:rsidRDefault="00412FF5" w:rsidP="00412FF5">
      <w:pPr>
        <w:rPr>
          <w:rFonts w:ascii="Arial Rounded MT Bold" w:hAnsi="Arial Rounded MT Bold"/>
          <w:sz w:val="24"/>
        </w:rPr>
      </w:pPr>
    </w:p>
    <w:p w:rsidR="007B7997" w:rsidRDefault="00412FF5" w:rsidP="00412FF5">
      <w:pPr>
        <w:rPr>
          <w:rFonts w:ascii="Arial Rounded MT Bold" w:hAnsi="Arial Rounded MT Bold"/>
          <w:sz w:val="24"/>
        </w:rPr>
      </w:pPr>
      <w:r w:rsidRPr="00412FF5">
        <w:rPr>
          <w:rFonts w:ascii="Arial Rounded MT Bold" w:hAnsi="Arial Rounded MT Bold"/>
          <w:sz w:val="24"/>
        </w:rPr>
        <w:t>Final applicants</w:t>
      </w:r>
      <w:r>
        <w:rPr>
          <w:rFonts w:ascii="Arial Rounded MT Bold" w:hAnsi="Arial Rounded MT Bold"/>
          <w:sz w:val="24"/>
        </w:rPr>
        <w:t xml:space="preserve"> will be required to </w:t>
      </w:r>
      <w:r w:rsidR="004300A1">
        <w:rPr>
          <w:rFonts w:ascii="Arial Rounded MT Bold" w:hAnsi="Arial Rounded MT Bold"/>
          <w:sz w:val="24"/>
        </w:rPr>
        <w:t>attend a ten to twenty-</w:t>
      </w:r>
      <w:r>
        <w:rPr>
          <w:rFonts w:ascii="Arial Rounded MT Bold" w:hAnsi="Arial Rounded MT Bold"/>
          <w:sz w:val="24"/>
        </w:rPr>
        <w:t>minute interview with the scholarship committe</w:t>
      </w:r>
      <w:r w:rsidR="00300D12">
        <w:rPr>
          <w:rFonts w:ascii="Arial Rounded MT Bold" w:hAnsi="Arial Rounded MT Bold"/>
          <w:sz w:val="24"/>
        </w:rPr>
        <w:t>e. Interviews will be in person.</w:t>
      </w:r>
    </w:p>
    <w:p w:rsidR="00412FF5" w:rsidRDefault="00412FF5" w:rsidP="00412FF5">
      <w:pPr>
        <w:rPr>
          <w:rFonts w:ascii="Arial Rounded MT Bold" w:hAnsi="Arial Rounded MT Bold"/>
          <w:sz w:val="24"/>
        </w:rPr>
      </w:pPr>
    </w:p>
    <w:p w:rsidR="00F85DDA" w:rsidRDefault="00412FF5" w:rsidP="00412FF5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Scholarship finalists will be recognized guests at a May Rotary Club of N</w:t>
      </w:r>
      <w:r w:rsidR="00F07D0E">
        <w:rPr>
          <w:rFonts w:ascii="Arial Rounded MT Bold" w:hAnsi="Arial Rounded MT Bold"/>
          <w:sz w:val="24"/>
        </w:rPr>
        <w:t xml:space="preserve">acogdoches meeting. </w:t>
      </w:r>
    </w:p>
    <w:p w:rsidR="005B6538" w:rsidRDefault="005B6538" w:rsidP="00412FF5">
      <w:pPr>
        <w:rPr>
          <w:rFonts w:ascii="Arial Rounded MT Bold" w:hAnsi="Arial Rounded MT Bold"/>
          <w:sz w:val="24"/>
        </w:rPr>
      </w:pPr>
    </w:p>
    <w:p w:rsidR="00412FF5" w:rsidRDefault="00F07D0E" w:rsidP="00412FF5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Scholarship recipients will</w:t>
      </w:r>
      <w:r w:rsidR="00F85DDA">
        <w:rPr>
          <w:rFonts w:ascii="Arial Rounded MT Bold" w:hAnsi="Arial Rounded MT Bold"/>
          <w:sz w:val="24"/>
        </w:rPr>
        <w:t xml:space="preserve"> also</w:t>
      </w:r>
      <w:r>
        <w:rPr>
          <w:rFonts w:ascii="Arial Rounded MT Bold" w:hAnsi="Arial Rounded MT Bold"/>
          <w:sz w:val="24"/>
        </w:rPr>
        <w:t xml:space="preserve"> be recognized on their respective campuses</w:t>
      </w:r>
      <w:r w:rsidR="00412FF5">
        <w:rPr>
          <w:rFonts w:ascii="Arial Rounded MT Bold" w:hAnsi="Arial Rounded MT Bold"/>
          <w:sz w:val="24"/>
        </w:rPr>
        <w:t xml:space="preserve"> in May</w:t>
      </w:r>
      <w:r w:rsidR="00300D12">
        <w:rPr>
          <w:rFonts w:ascii="Arial Rounded MT Bold" w:hAnsi="Arial Rounded MT Bold"/>
          <w:sz w:val="24"/>
        </w:rPr>
        <w:t xml:space="preserve"> 2022</w:t>
      </w:r>
      <w:r w:rsidR="00412FF5">
        <w:rPr>
          <w:rFonts w:ascii="Arial Rounded MT Bold" w:hAnsi="Arial Rounded MT Bold"/>
          <w:sz w:val="24"/>
        </w:rPr>
        <w:t>.</w:t>
      </w:r>
      <w:r>
        <w:rPr>
          <w:rFonts w:ascii="Arial Rounded MT Bold" w:hAnsi="Arial Rounded MT Bold"/>
          <w:sz w:val="24"/>
        </w:rPr>
        <w:t xml:space="preserve">  No money will be awarded to the recipient but will be sent to each person’s college and/or university.</w:t>
      </w:r>
    </w:p>
    <w:p w:rsidR="00412FF5" w:rsidRDefault="00412FF5" w:rsidP="00412FF5">
      <w:pPr>
        <w:rPr>
          <w:rFonts w:ascii="Arial Rounded MT Bold" w:hAnsi="Arial Rounded MT Bold"/>
          <w:sz w:val="24"/>
        </w:rPr>
      </w:pPr>
    </w:p>
    <w:p w:rsidR="007B7997" w:rsidRPr="007B7997" w:rsidRDefault="00412FF5" w:rsidP="007B7997">
      <w:pPr>
        <w:rPr>
          <w:sz w:val="24"/>
        </w:rPr>
      </w:pPr>
      <w:r>
        <w:rPr>
          <w:rFonts w:ascii="Arial Rounded MT Bold" w:hAnsi="Arial Rounded MT Bold"/>
          <w:sz w:val="24"/>
        </w:rPr>
        <w:t>Deadline for sch</w:t>
      </w:r>
      <w:r w:rsidR="00300D12">
        <w:rPr>
          <w:rFonts w:ascii="Arial Rounded MT Bold" w:hAnsi="Arial Rounded MT Bold"/>
          <w:sz w:val="24"/>
        </w:rPr>
        <w:t>olarship application is April 1, 2022</w:t>
      </w:r>
      <w:r>
        <w:rPr>
          <w:rFonts w:ascii="Arial Rounded MT Bold" w:hAnsi="Arial Rounded MT Bold"/>
          <w:sz w:val="24"/>
        </w:rPr>
        <w:t>. For more information, contact your high school counselor’s office.</w:t>
      </w:r>
    </w:p>
    <w:sectPr w:rsidR="007B7997" w:rsidRPr="007B7997" w:rsidSect="00A4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73C5"/>
    <w:multiLevelType w:val="hybridMultilevel"/>
    <w:tmpl w:val="489A88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7"/>
    <w:rsid w:val="00074B2F"/>
    <w:rsid w:val="00300D12"/>
    <w:rsid w:val="003F4DCC"/>
    <w:rsid w:val="00412FF5"/>
    <w:rsid w:val="004300A1"/>
    <w:rsid w:val="00461AB7"/>
    <w:rsid w:val="00597742"/>
    <w:rsid w:val="005B6538"/>
    <w:rsid w:val="006376D6"/>
    <w:rsid w:val="006619D3"/>
    <w:rsid w:val="006A29A5"/>
    <w:rsid w:val="0071046F"/>
    <w:rsid w:val="007B7997"/>
    <w:rsid w:val="009C0342"/>
    <w:rsid w:val="00A44F3E"/>
    <w:rsid w:val="00C1764C"/>
    <w:rsid w:val="00D428CB"/>
    <w:rsid w:val="00E132D4"/>
    <w:rsid w:val="00F07D0E"/>
    <w:rsid w:val="00F73C48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A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S bentley</dc:creator>
  <cp:keywords/>
  <dc:description/>
  <cp:lastModifiedBy>MorinR</cp:lastModifiedBy>
  <cp:revision>2</cp:revision>
  <dcterms:created xsi:type="dcterms:W3CDTF">2022-01-19T20:29:00Z</dcterms:created>
  <dcterms:modified xsi:type="dcterms:W3CDTF">2022-01-19T20:29:00Z</dcterms:modified>
</cp:coreProperties>
</file>